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375" w:tblpY="2296"/>
        <w:tblW w:w="15025" w:type="dxa"/>
        <w:tblLayout w:type="fixed"/>
        <w:tblLook w:val="04A0" w:firstRow="1" w:lastRow="0" w:firstColumn="1" w:lastColumn="0" w:noHBand="0" w:noVBand="1"/>
      </w:tblPr>
      <w:tblGrid>
        <w:gridCol w:w="1525"/>
        <w:gridCol w:w="2260"/>
        <w:gridCol w:w="3615"/>
        <w:gridCol w:w="2880"/>
        <w:gridCol w:w="900"/>
        <w:gridCol w:w="810"/>
        <w:gridCol w:w="720"/>
        <w:gridCol w:w="1685"/>
        <w:gridCol w:w="630"/>
      </w:tblGrid>
      <w:tr w:rsidR="00E67B30" w:rsidRPr="00060F05" w14:paraId="08C44B05" w14:textId="77777777" w:rsidTr="001B5315">
        <w:trPr>
          <w:trHeight w:val="308"/>
        </w:trPr>
        <w:tc>
          <w:tcPr>
            <w:tcW w:w="1525" w:type="dxa"/>
            <w:vMerge w:val="restart"/>
            <w:shd w:val="clear" w:color="auto" w:fill="BDD6EE" w:themeFill="accent1" w:themeFillTint="66"/>
          </w:tcPr>
          <w:p w14:paraId="38234D76" w14:textId="77777777" w:rsidR="00924182" w:rsidRPr="009A4AD3" w:rsidRDefault="00924182" w:rsidP="00981755">
            <w:pPr>
              <w:tabs>
                <w:tab w:val="right" w:pos="1440"/>
              </w:tabs>
              <w:jc w:val="center"/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</w:pP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المعدات والتجهيزات التي سيتم التدريب عليها</w:t>
            </w:r>
          </w:p>
        </w:tc>
        <w:tc>
          <w:tcPr>
            <w:tcW w:w="2260" w:type="dxa"/>
            <w:vMerge w:val="restart"/>
            <w:shd w:val="clear" w:color="auto" w:fill="BDD6EE" w:themeFill="accent1" w:themeFillTint="66"/>
          </w:tcPr>
          <w:p w14:paraId="3D5F6D7A" w14:textId="77777777" w:rsidR="00924182" w:rsidRPr="009A4AD3" w:rsidRDefault="00924182" w:rsidP="00981755">
            <w:pPr>
              <w:jc w:val="center"/>
              <w:rPr>
                <w:rFonts w:cs="Arial"/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 xml:space="preserve">التطبيقات الصناعية </w:t>
            </w:r>
          </w:p>
        </w:tc>
        <w:tc>
          <w:tcPr>
            <w:tcW w:w="3615" w:type="dxa"/>
            <w:vMerge w:val="restart"/>
            <w:shd w:val="clear" w:color="auto" w:fill="BDD6EE" w:themeFill="accent1" w:themeFillTint="66"/>
          </w:tcPr>
          <w:p w14:paraId="10F7B159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المهارات الرئيسية</w:t>
            </w:r>
            <w:r w:rsidRPr="009A4AD3"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التي</w:t>
            </w:r>
            <w:r w:rsidRPr="009A4AD3"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سيحصل</w:t>
            </w:r>
            <w:r w:rsidRPr="009A4AD3"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عليها</w:t>
            </w:r>
            <w:r w:rsidRPr="009A4AD3"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المشارك</w:t>
            </w:r>
          </w:p>
        </w:tc>
        <w:tc>
          <w:tcPr>
            <w:tcW w:w="2880" w:type="dxa"/>
            <w:vMerge w:val="restart"/>
            <w:shd w:val="clear" w:color="auto" w:fill="BDD6EE" w:themeFill="accent1" w:themeFillTint="66"/>
          </w:tcPr>
          <w:p w14:paraId="095B5683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المعارف الرئيسية التي سيحصل عليها المشارك</w:t>
            </w:r>
          </w:p>
        </w:tc>
        <w:tc>
          <w:tcPr>
            <w:tcW w:w="2430" w:type="dxa"/>
            <w:gridSpan w:val="3"/>
            <w:shd w:val="clear" w:color="auto" w:fill="BDD6EE" w:themeFill="accent1" w:themeFillTint="66"/>
          </w:tcPr>
          <w:p w14:paraId="10129564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عدد</w:t>
            </w:r>
            <w:r w:rsidRPr="009A4AD3">
              <w:rPr>
                <w:rFonts w:cs="Arial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9A4AD3">
              <w:rPr>
                <w:rFonts w:cs="Arial" w:hint="cs"/>
                <w:b/>
                <w:bCs/>
                <w:sz w:val="21"/>
                <w:szCs w:val="21"/>
                <w:rtl/>
                <w:lang w:bidi="ar-JO"/>
              </w:rPr>
              <w:t>الساعات</w:t>
            </w:r>
          </w:p>
          <w:p w14:paraId="33F9E0D7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التدريبية للبرنامج التدريبي</w:t>
            </w:r>
          </w:p>
        </w:tc>
        <w:tc>
          <w:tcPr>
            <w:tcW w:w="1685" w:type="dxa"/>
            <w:vMerge w:val="restart"/>
            <w:shd w:val="clear" w:color="auto" w:fill="BDD6EE" w:themeFill="accent1" w:themeFillTint="66"/>
          </w:tcPr>
          <w:p w14:paraId="143364D6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اسم البرنامج التدريبي</w:t>
            </w:r>
          </w:p>
        </w:tc>
        <w:tc>
          <w:tcPr>
            <w:tcW w:w="630" w:type="dxa"/>
            <w:vMerge w:val="restart"/>
            <w:shd w:val="clear" w:color="auto" w:fill="BDD6EE" w:themeFill="accent1" w:themeFillTint="66"/>
          </w:tcPr>
          <w:p w14:paraId="12B01939" w14:textId="77777777" w:rsidR="00924182" w:rsidRPr="009A4AD3" w:rsidRDefault="00924182" w:rsidP="00981755">
            <w:pPr>
              <w:jc w:val="center"/>
              <w:rPr>
                <w:b/>
                <w:bCs/>
                <w:sz w:val="21"/>
                <w:szCs w:val="21"/>
                <w:lang w:bidi="ar-JO"/>
              </w:rPr>
            </w:pPr>
            <w:r w:rsidRPr="009A4AD3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الرقم</w:t>
            </w:r>
          </w:p>
        </w:tc>
      </w:tr>
      <w:tr w:rsidR="005B09D5" w:rsidRPr="00060F05" w14:paraId="1C2A2072" w14:textId="77777777" w:rsidTr="001B5315">
        <w:trPr>
          <w:trHeight w:val="70"/>
        </w:trPr>
        <w:tc>
          <w:tcPr>
            <w:tcW w:w="1525" w:type="dxa"/>
            <w:vMerge/>
            <w:shd w:val="clear" w:color="auto" w:fill="BDD6EE" w:themeFill="accent1" w:themeFillTint="66"/>
          </w:tcPr>
          <w:p w14:paraId="6D7EB1D7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0" w:type="dxa"/>
            <w:vMerge/>
            <w:shd w:val="clear" w:color="auto" w:fill="BDD6EE" w:themeFill="accent1" w:themeFillTint="66"/>
          </w:tcPr>
          <w:p w14:paraId="307979B2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15" w:type="dxa"/>
            <w:vMerge/>
            <w:shd w:val="clear" w:color="auto" w:fill="BDD6EE" w:themeFill="accent1" w:themeFillTint="66"/>
          </w:tcPr>
          <w:p w14:paraId="3F3E6D6B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80" w:type="dxa"/>
            <w:vMerge/>
            <w:shd w:val="clear" w:color="auto" w:fill="BDD6EE" w:themeFill="accent1" w:themeFillTint="66"/>
          </w:tcPr>
          <w:p w14:paraId="58F86DD9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shd w:val="clear" w:color="auto" w:fill="BDD6EE" w:themeFill="accent1" w:themeFillTint="66"/>
          </w:tcPr>
          <w:p w14:paraId="4D9AFEB7" w14:textId="77777777" w:rsidR="00924182" w:rsidRPr="00060F05" w:rsidRDefault="00924182" w:rsidP="00981755">
            <w:pPr>
              <w:jc w:val="center"/>
              <w:rPr>
                <w:rFonts w:cs="Arial"/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14:paraId="4E2A8700" w14:textId="77777777" w:rsidR="00924182" w:rsidRPr="00060F05" w:rsidRDefault="00924182" w:rsidP="00981755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عملي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5089E0A4" w14:textId="77777777" w:rsidR="00924182" w:rsidRPr="00060F05" w:rsidRDefault="00924182" w:rsidP="00981755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نظري</w:t>
            </w:r>
          </w:p>
        </w:tc>
        <w:tc>
          <w:tcPr>
            <w:tcW w:w="1685" w:type="dxa"/>
            <w:vMerge/>
            <w:shd w:val="clear" w:color="auto" w:fill="BDD6EE" w:themeFill="accent1" w:themeFillTint="66"/>
          </w:tcPr>
          <w:p w14:paraId="547BE505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shd w:val="clear" w:color="auto" w:fill="BDD6EE" w:themeFill="accent1" w:themeFillTint="66"/>
          </w:tcPr>
          <w:p w14:paraId="300DCACE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67B30" w:rsidRPr="00060F05" w14:paraId="79A89700" w14:textId="77777777" w:rsidTr="001B5315">
        <w:trPr>
          <w:trHeight w:hRule="exact" w:val="3727"/>
        </w:trPr>
        <w:tc>
          <w:tcPr>
            <w:tcW w:w="1525" w:type="dxa"/>
          </w:tcPr>
          <w:p w14:paraId="172B8690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b/>
                <w:bCs/>
                <w:lang w:bidi="ar-JO"/>
              </w:rPr>
              <w:t>Training kit</w:t>
            </w:r>
          </w:p>
          <w:p w14:paraId="7BD61149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>جهاز التدريب</w:t>
            </w:r>
          </w:p>
          <w:p w14:paraId="5E620897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b/>
                <w:bCs/>
                <w:lang w:bidi="ar-JO"/>
              </w:rPr>
              <w:t>DS4</w:t>
            </w:r>
          </w:p>
          <w:p w14:paraId="71F0786C" w14:textId="77777777" w:rsidR="00924182" w:rsidRPr="00060F05" w:rsidRDefault="00924182" w:rsidP="00981755">
            <w:pPr>
              <w:jc w:val="center"/>
              <w:rPr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 xml:space="preserve">المعتمد حسب </w:t>
            </w:r>
          </w:p>
          <w:p w14:paraId="3148B2D5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 xml:space="preserve">اعلى المعايير العالمية للتدريب </w:t>
            </w:r>
          </w:p>
          <w:p w14:paraId="4D0168EC" w14:textId="77777777" w:rsidR="00924182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>وحسب اعلى مواصفات الامان العالمية</w:t>
            </w:r>
          </w:p>
          <w:p w14:paraId="1A8D2AE6" w14:textId="77777777" w:rsidR="007F2D96" w:rsidRPr="00060F05" w:rsidRDefault="007F2D96" w:rsidP="00981755">
            <w:pPr>
              <w:jc w:val="center"/>
              <w:rPr>
                <w:rtl/>
                <w:lang w:bidi="ar-JO"/>
              </w:rPr>
            </w:pPr>
          </w:p>
          <w:p w14:paraId="4A2313E1" w14:textId="4EEAD2E9" w:rsidR="00924182" w:rsidRPr="00060F05" w:rsidRDefault="0087556D" w:rsidP="00981755">
            <w:pPr>
              <w:jc w:val="center"/>
              <w:rPr>
                <w:rFonts w:cs="Courier New"/>
                <w:lang w:bidi="ar-JO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الم</w:t>
            </w:r>
            <w:r>
              <w:rPr>
                <w:rFonts w:asciiTheme="minorBidi" w:eastAsia="MS Gothic" w:hAnsiTheme="minorBidi" w:hint="cs"/>
                <w:rtl/>
              </w:rPr>
              <w:t>ادة</w:t>
            </w:r>
            <w:r w:rsidRPr="00A552A5">
              <w:rPr>
                <w:rFonts w:asciiTheme="minorBidi" w:eastAsia="MS Gothic" w:hAnsiTheme="minorBidi" w:hint="cs"/>
                <w:rtl/>
              </w:rPr>
              <w:t xml:space="preserve"> التدريبية</w:t>
            </w:r>
            <w:r w:rsidRPr="00A552A5">
              <w:rPr>
                <w:rFonts w:asciiTheme="minorBidi" w:eastAsia="MS Gothic" w:hAnsiTheme="minorBidi"/>
              </w:rPr>
              <w:t xml:space="preserve"> </w:t>
            </w:r>
            <w:r w:rsidRPr="00A552A5">
              <w:rPr>
                <w:rFonts w:asciiTheme="minorBidi" w:eastAsia="MS Gothic" w:hAnsiTheme="minorBidi" w:hint="cs"/>
                <w:rtl/>
                <w:lang w:bidi="ar-JO"/>
              </w:rPr>
              <w:t xml:space="preserve">معدة </w:t>
            </w:r>
            <w:r w:rsidRPr="00A552A5">
              <w:rPr>
                <w:rFonts w:asciiTheme="minorBidi" w:eastAsia="MS Gothic" w:hAnsiTheme="minorBidi" w:hint="cs"/>
                <w:rtl/>
              </w:rPr>
              <w:t>حسب المعايير الالمانية</w:t>
            </w:r>
          </w:p>
        </w:tc>
        <w:tc>
          <w:tcPr>
            <w:tcW w:w="2260" w:type="dxa"/>
          </w:tcPr>
          <w:p w14:paraId="3EBE7907" w14:textId="24B6D4E4" w:rsidR="00924182" w:rsidRPr="00060F05" w:rsidRDefault="00924182" w:rsidP="0098175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 xml:space="preserve">صيانة </w:t>
            </w:r>
            <w:proofErr w:type="gramStart"/>
            <w:r w:rsidRPr="00060F05">
              <w:rPr>
                <w:rFonts w:hint="cs"/>
                <w:b/>
                <w:bCs/>
                <w:rtl/>
                <w:lang w:bidi="ar-JO"/>
              </w:rPr>
              <w:t>وتشغيل  الانظمة</w:t>
            </w:r>
            <w:proofErr w:type="gramEnd"/>
            <w:r w:rsidRPr="00060F0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 xml:space="preserve"> الهيدروليك</w:t>
            </w:r>
            <w:r w:rsidR="00A2667E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ية</w:t>
            </w:r>
            <w:r w:rsidRPr="00060F0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 xml:space="preserve"> الصناعي</w:t>
            </w:r>
            <w:r w:rsidR="00A2667E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ة</w:t>
            </w:r>
          </w:p>
          <w:p w14:paraId="2C35D6AA" w14:textId="77777777" w:rsidR="00924182" w:rsidRPr="00060F05" w:rsidRDefault="00924182" w:rsidP="00981755">
            <w:pPr>
              <w:jc w:val="center"/>
              <w:rPr>
                <w:b/>
                <w:bCs/>
                <w:rtl/>
                <w:lang w:bidi="ar-JO"/>
              </w:rPr>
            </w:pPr>
            <w:r w:rsidRPr="00060F05">
              <w:rPr>
                <w:rFonts w:ascii="Arial" w:eastAsia="Arial" w:hAnsi="Arial" w:cs="Arial"/>
                <w:b/>
                <w:bCs/>
                <w:color w:val="000000"/>
                <w:lang w:bidi="ar-JO"/>
              </w:rPr>
              <w:t>ON / OFF</w:t>
            </w:r>
            <w:r w:rsidRPr="00060F05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14:paraId="2878F86C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خاصة في</w:t>
            </w:r>
          </w:p>
          <w:p w14:paraId="43DF17B5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الصناعات التعدينية </w:t>
            </w: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>الصناعات المعدنية</w:t>
            </w:r>
          </w:p>
          <w:p w14:paraId="609D57BD" w14:textId="77777777" w:rsidR="00924182" w:rsidRPr="00060F05" w:rsidRDefault="00924182" w:rsidP="00981755">
            <w:pPr>
              <w:ind w:hanging="2245"/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>الصناعات الانشائية</w:t>
            </w:r>
          </w:p>
          <w:p w14:paraId="0F3BD776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>الصناعات البلاستيكية</w:t>
            </w:r>
          </w:p>
          <w:p w14:paraId="0723CB17" w14:textId="77777777" w:rsidR="00924182" w:rsidRPr="00060F05" w:rsidRDefault="00924182" w:rsidP="00981755">
            <w:pPr>
              <w:jc w:val="right"/>
              <w:rPr>
                <w:lang w:bidi="ar-JO"/>
              </w:rPr>
            </w:pPr>
          </w:p>
        </w:tc>
        <w:tc>
          <w:tcPr>
            <w:tcW w:w="3615" w:type="dxa"/>
          </w:tcPr>
          <w:p w14:paraId="0332DC4B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/>
                <w:rtl/>
              </w:rPr>
              <w:t>استخدام الوثائق التق</w:t>
            </w:r>
            <w:r w:rsidRPr="00060F05">
              <w:rPr>
                <w:rFonts w:asciiTheme="minorBidi" w:eastAsia="BoschSans-Regular" w:hAnsiTheme="minorBidi" w:hint="cs"/>
                <w:rtl/>
              </w:rPr>
              <w:t>ن</w:t>
            </w:r>
            <w:r w:rsidRPr="00060F05">
              <w:rPr>
                <w:rFonts w:asciiTheme="minorBidi" w:eastAsia="BoschSans-Regular" w:hAnsiTheme="minorBidi"/>
                <w:rtl/>
              </w:rPr>
              <w:t>ية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بشكل فعال    </w:t>
            </w:r>
          </w:p>
          <w:p w14:paraId="5139DFCB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/>
              </w:rPr>
              <w:t>(</w:t>
            </w:r>
            <w:proofErr w:type="gramStart"/>
            <w:r w:rsidRPr="00060F05">
              <w:rPr>
                <w:rFonts w:asciiTheme="minorBidi" w:eastAsia="BoschSans-Regular" w:hAnsiTheme="minorBidi"/>
              </w:rPr>
              <w:t>data</w:t>
            </w:r>
            <w:proofErr w:type="gramEnd"/>
            <w:r w:rsidRPr="00060F05">
              <w:rPr>
                <w:rFonts w:asciiTheme="minorBidi" w:eastAsia="BoschSans-Regular" w:hAnsiTheme="minorBidi"/>
              </w:rPr>
              <w:t xml:space="preserve"> sheets, DIN ISO 1219, etc.)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/>
              </w:rPr>
              <w:t xml:space="preserve"> </w:t>
            </w:r>
          </w:p>
          <w:p w14:paraId="344B5194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تشغيل 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>النظم الهيدروليكية</w:t>
            </w:r>
          </w:p>
          <w:p w14:paraId="48857BA6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انشاء الدوائر الهيدروليكية </w:t>
            </w:r>
          </w:p>
          <w:p w14:paraId="43E563D3" w14:textId="77777777" w:rsidR="00924182" w:rsidRPr="00060F05" w:rsidRDefault="00924182" w:rsidP="00981755">
            <w:pPr>
              <w:bidi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رسم المخططات والدوائر الالكتروهيدروليكية</w:t>
            </w:r>
          </w:p>
          <w:p w14:paraId="52336B4B" w14:textId="77777777" w:rsidR="00924182" w:rsidRPr="00060F05" w:rsidRDefault="00924182" w:rsidP="00981755">
            <w:pPr>
              <w:bidi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="Arial" w:eastAsia="MS Gothic" w:hAnsi="Arial" w:cs="Arial"/>
                <w:rtl/>
              </w:rPr>
              <w:t xml:space="preserve"> </w:t>
            </w:r>
            <w:r w:rsidRPr="00060F05">
              <w:rPr>
                <w:rFonts w:hint="cs"/>
                <w:rtl/>
                <w:lang w:bidi="ar-JO"/>
              </w:rPr>
              <w:t>استخدام المنهج المنطقي في تحديد الاعطال وتوفير الجهد والمال المهدور</w:t>
            </w:r>
          </w:p>
          <w:p w14:paraId="19A80DB1" w14:textId="77777777" w:rsidR="00924182" w:rsidRPr="00060F05" w:rsidRDefault="00924182" w:rsidP="00981755">
            <w:pPr>
              <w:bidi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تخطيط برامج الصيانة العلاجية </w:t>
            </w:r>
          </w:p>
          <w:p w14:paraId="34714DB5" w14:textId="46BFAC53" w:rsidR="00924182" w:rsidRPr="00060F05" w:rsidRDefault="00924182" w:rsidP="00981755">
            <w:pPr>
              <w:bidi/>
              <w:rPr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تنفيذ عمليات الصيانة </w:t>
            </w:r>
            <w:r w:rsidR="0087556D">
              <w:rPr>
                <w:rFonts w:hint="cs"/>
                <w:rtl/>
                <w:lang w:bidi="ar-JO"/>
              </w:rPr>
              <w:t>في مختلف المواقع</w:t>
            </w:r>
          </w:p>
        </w:tc>
        <w:tc>
          <w:tcPr>
            <w:tcW w:w="2880" w:type="dxa"/>
          </w:tcPr>
          <w:p w14:paraId="79BEE9E6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MS Gothic" w:hAnsi="MS Gothic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التصميم الأساسي للأنظمة الهيدروليكية</w:t>
            </w:r>
          </w:p>
          <w:p w14:paraId="2C2011E5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و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ظيفة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اهم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>مكونات الهيدروليكية</w:t>
            </w:r>
          </w:p>
          <w:p w14:paraId="655B430C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تكنولوجيا تحكم الالكتروهيدروليك </w:t>
            </w:r>
            <w:r w:rsidRPr="00060F05">
              <w:rPr>
                <w:rFonts w:asciiTheme="minorBidi" w:eastAsia="BoschSans-Regular" w:hAnsiTheme="minorBidi"/>
                <w:lang w:bidi="ar-JO"/>
              </w:rPr>
              <w:t>ON/OFF</w:t>
            </w:r>
          </w:p>
          <w:p w14:paraId="792820C9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/>
                <w:rtl/>
              </w:rPr>
              <w:t>الرسم التخطيطي للدوائر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الالكتروهيدروليك</w:t>
            </w:r>
          </w:p>
          <w:p w14:paraId="137EC1C6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مخططات الاداء وكهرباء تحكم الهيدروليك</w:t>
            </w:r>
          </w:p>
          <w:p w14:paraId="00DC7B10" w14:textId="77777777" w:rsidR="00924182" w:rsidRPr="00060F05" w:rsidRDefault="00924182" w:rsidP="00981755">
            <w:pPr>
              <w:bidi/>
              <w:rPr>
                <w:rFonts w:asciiTheme="minorBidi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hAnsiTheme="minorBidi"/>
                <w:rtl/>
                <w:lang w:bidi="ar-JO"/>
              </w:rPr>
              <w:t>معايير تخطيط وتصميم الأنظمة الهيدروليكية</w:t>
            </w:r>
          </w:p>
          <w:p w14:paraId="2569B5C8" w14:textId="77777777" w:rsidR="00924182" w:rsidRPr="00060F05" w:rsidRDefault="00924182" w:rsidP="00981755">
            <w:pPr>
              <w:bidi/>
              <w:rPr>
                <w:rFonts w:asciiTheme="minorBidi" w:eastAsia="BoschSans-Regular" w:hAnsiTheme="minorBidi"/>
                <w:rtl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>المنهج المنطقي في اكتشاف الاعطال</w:t>
            </w:r>
          </w:p>
          <w:p w14:paraId="4A07517C" w14:textId="77777777" w:rsidR="00924182" w:rsidRPr="00060F05" w:rsidRDefault="00924182" w:rsidP="00981755">
            <w:pPr>
              <w:bidi/>
              <w:rPr>
                <w:rtl/>
                <w:lang w:bidi="ar-JO"/>
              </w:rPr>
            </w:pPr>
          </w:p>
        </w:tc>
        <w:tc>
          <w:tcPr>
            <w:tcW w:w="900" w:type="dxa"/>
          </w:tcPr>
          <w:p w14:paraId="15CDCF13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60</w:t>
            </w:r>
          </w:p>
        </w:tc>
        <w:tc>
          <w:tcPr>
            <w:tcW w:w="810" w:type="dxa"/>
          </w:tcPr>
          <w:p w14:paraId="138DDB41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45</w:t>
            </w:r>
          </w:p>
        </w:tc>
        <w:tc>
          <w:tcPr>
            <w:tcW w:w="720" w:type="dxa"/>
          </w:tcPr>
          <w:p w14:paraId="44210DCD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1685" w:type="dxa"/>
          </w:tcPr>
          <w:p w14:paraId="431B4C5C" w14:textId="77777777" w:rsidR="00924182" w:rsidRPr="001E7AE1" w:rsidRDefault="00924182" w:rsidP="0098175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bidi="ar-JO"/>
              </w:rPr>
            </w:pPr>
          </w:p>
          <w:p w14:paraId="03BA3BE7" w14:textId="77777777" w:rsidR="00924182" w:rsidRDefault="00924182" w:rsidP="0098175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</w:pPr>
            <w:r w:rsidRPr="001E7AE1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الانظمة</w:t>
            </w:r>
            <w:r w:rsidRPr="001E7AE1"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1E7AE1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الهيدروليكية</w:t>
            </w:r>
          </w:p>
          <w:p w14:paraId="094D4BED" w14:textId="1A98B2C2" w:rsidR="00CF0D00" w:rsidRPr="001E7AE1" w:rsidRDefault="00CF0D00" w:rsidP="0098175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الصناعية</w:t>
            </w:r>
          </w:p>
        </w:tc>
        <w:tc>
          <w:tcPr>
            <w:tcW w:w="630" w:type="dxa"/>
          </w:tcPr>
          <w:p w14:paraId="75668927" w14:textId="77777777" w:rsidR="00924182" w:rsidRPr="001E7AE1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1E7AE1">
              <w:rPr>
                <w:rFonts w:hint="cs"/>
                <w:b/>
                <w:bCs/>
                <w:rtl/>
                <w:lang w:bidi="ar-JO"/>
              </w:rPr>
              <w:t>1.</w:t>
            </w:r>
          </w:p>
        </w:tc>
      </w:tr>
      <w:tr w:rsidR="00E67B30" w:rsidRPr="00060F05" w14:paraId="50290A3F" w14:textId="77777777" w:rsidTr="001B5315">
        <w:trPr>
          <w:trHeight w:hRule="exact" w:val="4060"/>
        </w:trPr>
        <w:tc>
          <w:tcPr>
            <w:tcW w:w="1525" w:type="dxa"/>
          </w:tcPr>
          <w:p w14:paraId="7EECD692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b/>
                <w:bCs/>
                <w:lang w:bidi="ar-JO"/>
              </w:rPr>
              <w:t>Training kit</w:t>
            </w:r>
          </w:p>
          <w:p w14:paraId="6E38F196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>جهاز التدريب</w:t>
            </w:r>
          </w:p>
          <w:p w14:paraId="1998FA5C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b/>
                <w:bCs/>
                <w:lang w:bidi="ar-JO"/>
              </w:rPr>
              <w:t>DS</w:t>
            </w:r>
            <w:r w:rsidRPr="00060F05"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14:paraId="1CC9606F" w14:textId="77777777" w:rsidR="00924182" w:rsidRPr="00060F05" w:rsidRDefault="00924182" w:rsidP="00981755">
            <w:pPr>
              <w:jc w:val="center"/>
              <w:rPr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>المعتمد حسب</w:t>
            </w:r>
          </w:p>
          <w:p w14:paraId="748540F6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 xml:space="preserve"> اعلى المعايير العلمية العالمية</w:t>
            </w:r>
          </w:p>
          <w:p w14:paraId="371A17E0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rtl/>
                <w:lang w:bidi="ar-JO"/>
              </w:rPr>
              <w:t>وحسب اعلى مواصفات الامان العالمية</w:t>
            </w:r>
          </w:p>
          <w:p w14:paraId="7F12C59C" w14:textId="5D2E7808" w:rsidR="00924182" w:rsidRPr="00060F05" w:rsidRDefault="00241472" w:rsidP="00981755">
            <w:pPr>
              <w:jc w:val="center"/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الم</w:t>
            </w:r>
            <w:r>
              <w:rPr>
                <w:rFonts w:asciiTheme="minorBidi" w:eastAsia="MS Gothic" w:hAnsiTheme="minorBidi" w:hint="cs"/>
                <w:rtl/>
              </w:rPr>
              <w:t>ادة</w:t>
            </w:r>
            <w:r w:rsidRPr="00A552A5">
              <w:rPr>
                <w:rFonts w:asciiTheme="minorBidi" w:eastAsia="MS Gothic" w:hAnsiTheme="minorBidi" w:hint="cs"/>
                <w:rtl/>
              </w:rPr>
              <w:t xml:space="preserve"> التدريبية</w:t>
            </w:r>
            <w:r w:rsidRPr="00A552A5">
              <w:rPr>
                <w:rFonts w:asciiTheme="minorBidi" w:eastAsia="MS Gothic" w:hAnsiTheme="minorBidi"/>
              </w:rPr>
              <w:t xml:space="preserve"> </w:t>
            </w:r>
            <w:r w:rsidRPr="00A552A5">
              <w:rPr>
                <w:rFonts w:asciiTheme="minorBidi" w:eastAsia="MS Gothic" w:hAnsiTheme="minorBidi" w:hint="cs"/>
                <w:rtl/>
                <w:lang w:bidi="ar-JO"/>
              </w:rPr>
              <w:t xml:space="preserve">معدة </w:t>
            </w:r>
            <w:r w:rsidRPr="00A552A5">
              <w:rPr>
                <w:rFonts w:asciiTheme="minorBidi" w:eastAsia="MS Gothic" w:hAnsiTheme="minorBidi" w:hint="cs"/>
                <w:rtl/>
              </w:rPr>
              <w:t>حسب المعايير الالمانية</w:t>
            </w:r>
          </w:p>
        </w:tc>
        <w:tc>
          <w:tcPr>
            <w:tcW w:w="2260" w:type="dxa"/>
          </w:tcPr>
          <w:p w14:paraId="0E33FEB1" w14:textId="0774A363" w:rsidR="00924182" w:rsidRPr="00060F05" w:rsidRDefault="00924182" w:rsidP="0098175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 xml:space="preserve">صيانة </w:t>
            </w:r>
            <w:r w:rsidR="003B4BEF" w:rsidRPr="00060F05">
              <w:rPr>
                <w:rFonts w:hint="cs"/>
                <w:b/>
                <w:bCs/>
                <w:rtl/>
                <w:lang w:bidi="ar-JO"/>
              </w:rPr>
              <w:t xml:space="preserve">وتشغيل الانظمة </w:t>
            </w:r>
            <w:proofErr w:type="spellStart"/>
            <w:r w:rsidR="003B4BEF" w:rsidRPr="00060F0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الالكترونيوماتيكية</w:t>
            </w:r>
            <w:proofErr w:type="spellEnd"/>
            <w:r w:rsidRPr="00060F0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 xml:space="preserve"> الصناعية</w:t>
            </w:r>
          </w:p>
          <w:p w14:paraId="7BBE7A14" w14:textId="77777777" w:rsidR="00924182" w:rsidRPr="00060F05" w:rsidRDefault="00924182" w:rsidP="00981755">
            <w:pPr>
              <w:jc w:val="center"/>
              <w:rPr>
                <w:rtl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خاصة في</w:t>
            </w:r>
          </w:p>
          <w:p w14:paraId="555E50CB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الصناعات الدوائية </w:t>
            </w: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>الصناعات الغذائية</w:t>
            </w:r>
          </w:p>
          <w:p w14:paraId="3F1C22D1" w14:textId="5EE7EFD5" w:rsidR="00924182" w:rsidRPr="005B09D5" w:rsidRDefault="00924182" w:rsidP="00981755">
            <w:pPr>
              <w:jc w:val="right"/>
              <w:rPr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الصناعات </w:t>
            </w:r>
            <w:r w:rsidR="005B09D5">
              <w:rPr>
                <w:rFonts w:hint="cs"/>
                <w:rtl/>
                <w:lang w:bidi="ar-JO"/>
              </w:rPr>
              <w:t>النسيجية</w:t>
            </w:r>
          </w:p>
          <w:p w14:paraId="357094E7" w14:textId="30D985DF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="005B09D5">
              <w:rPr>
                <w:rFonts w:hint="cs"/>
                <w:rtl/>
                <w:lang w:bidi="ar-JO"/>
              </w:rPr>
              <w:t xml:space="preserve"> </w:t>
            </w:r>
            <w:r w:rsidRPr="00060F05">
              <w:rPr>
                <w:rFonts w:hint="cs"/>
                <w:rtl/>
                <w:lang w:bidi="ar-JO"/>
              </w:rPr>
              <w:t>صناعات الورق والكرتون</w:t>
            </w:r>
          </w:p>
          <w:p w14:paraId="02BAD5AF" w14:textId="49FAB11E" w:rsidR="00924182" w:rsidRPr="00060F05" w:rsidRDefault="00924182" w:rsidP="00981755">
            <w:pPr>
              <w:jc w:val="right"/>
              <w:rPr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>الصناعات البلاستيكية</w:t>
            </w:r>
          </w:p>
          <w:p w14:paraId="3C6D5041" w14:textId="77777777" w:rsidR="00924182" w:rsidRPr="00060F05" w:rsidRDefault="00924182" w:rsidP="00981755">
            <w:pPr>
              <w:jc w:val="right"/>
              <w:rPr>
                <w:lang w:bidi="ar-JO"/>
              </w:rPr>
            </w:pPr>
          </w:p>
        </w:tc>
        <w:tc>
          <w:tcPr>
            <w:tcW w:w="3615" w:type="dxa"/>
          </w:tcPr>
          <w:p w14:paraId="48AC9D90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/>
                <w:rtl/>
              </w:rPr>
              <w:t>استخدام الوثائق التقنية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بشكل فعال    </w:t>
            </w:r>
          </w:p>
          <w:p w14:paraId="21256FE3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/>
              </w:rPr>
              <w:t>(</w:t>
            </w:r>
            <w:proofErr w:type="gramStart"/>
            <w:r w:rsidRPr="00060F05">
              <w:rPr>
                <w:rFonts w:asciiTheme="minorBidi" w:eastAsia="BoschSans-Regular" w:hAnsiTheme="minorBidi"/>
              </w:rPr>
              <w:t>data</w:t>
            </w:r>
            <w:proofErr w:type="gramEnd"/>
            <w:r w:rsidRPr="00060F05">
              <w:rPr>
                <w:rFonts w:asciiTheme="minorBidi" w:eastAsia="BoschSans-Regular" w:hAnsiTheme="minorBidi"/>
              </w:rPr>
              <w:t xml:space="preserve"> sheets, DIN ISO 1219, etc.)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/>
              </w:rPr>
              <w:t xml:space="preserve"> </w:t>
            </w:r>
          </w:p>
          <w:p w14:paraId="34421163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تشغيل 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النظم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الالكترونيوماتيكية</w:t>
            </w:r>
          </w:p>
          <w:p w14:paraId="65A1C619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انشاء الدوائر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الالكترونيوماتيكية</w:t>
            </w:r>
            <w:r w:rsidRPr="00060F05">
              <w:rPr>
                <w:rFonts w:hint="cs"/>
                <w:rtl/>
                <w:lang w:bidi="ar-JO"/>
              </w:rPr>
              <w:t xml:space="preserve"> </w:t>
            </w:r>
          </w:p>
          <w:p w14:paraId="0A39A3B2" w14:textId="77777777" w:rsidR="00924182" w:rsidRPr="00060F05" w:rsidRDefault="00924182" w:rsidP="00981755">
            <w:pPr>
              <w:bidi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رسم المخططات والدوائر الالكترونيوماتيكية</w:t>
            </w:r>
          </w:p>
          <w:p w14:paraId="6049ABBE" w14:textId="77777777" w:rsidR="00924182" w:rsidRPr="00060F05" w:rsidRDefault="00924182" w:rsidP="00981755">
            <w:pPr>
              <w:bidi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استخدام المنهج المنطقي في تحديد الاعطال وتوفير الجهد والمال المهدور</w:t>
            </w:r>
          </w:p>
          <w:p w14:paraId="054E8E30" w14:textId="77777777" w:rsidR="00924182" w:rsidRPr="00060F05" w:rsidRDefault="00924182" w:rsidP="00981755">
            <w:pPr>
              <w:bidi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تخطيط برامج الصيانة العلاجية </w:t>
            </w:r>
          </w:p>
          <w:p w14:paraId="03577711" w14:textId="26F7A112" w:rsidR="00924182" w:rsidRPr="00060F05" w:rsidRDefault="00924182" w:rsidP="00981755">
            <w:pPr>
              <w:bidi/>
              <w:rPr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hint="cs"/>
                <w:rtl/>
                <w:lang w:bidi="ar-JO"/>
              </w:rPr>
              <w:t xml:space="preserve"> تنفيذ عمليات الصيانة </w:t>
            </w:r>
            <w:r w:rsidR="0087556D">
              <w:rPr>
                <w:rFonts w:hint="cs"/>
                <w:rtl/>
                <w:lang w:bidi="ar-JO"/>
              </w:rPr>
              <w:t>في مختلف المواقع</w:t>
            </w:r>
          </w:p>
          <w:p w14:paraId="4D7F8990" w14:textId="77777777" w:rsidR="00924182" w:rsidRPr="00060F05" w:rsidRDefault="00924182" w:rsidP="00981755">
            <w:pPr>
              <w:jc w:val="right"/>
              <w:rPr>
                <w:lang w:bidi="ar-JO"/>
              </w:rPr>
            </w:pPr>
          </w:p>
        </w:tc>
        <w:tc>
          <w:tcPr>
            <w:tcW w:w="2880" w:type="dxa"/>
          </w:tcPr>
          <w:p w14:paraId="30CD309B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التصميم الأساسي للأنظمة النيوماتيكية</w:t>
            </w:r>
          </w:p>
          <w:p w14:paraId="4ACE753D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عمل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اهم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مكونات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النيوماتيكية</w:t>
            </w:r>
          </w:p>
          <w:p w14:paraId="6D747136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تكنولوجيا تحكم </w:t>
            </w:r>
            <w:proofErr w:type="spellStart"/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الالكترونيوماتيك</w:t>
            </w:r>
            <w:proofErr w:type="spellEnd"/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</w:t>
            </w:r>
          </w:p>
          <w:p w14:paraId="27280C78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/>
                <w:rtl/>
              </w:rPr>
              <w:t xml:space="preserve"> الرسم التخطيطي للدوائر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</w:t>
            </w:r>
            <w:proofErr w:type="spellStart"/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الالكترونيوماتيك</w:t>
            </w:r>
            <w:proofErr w:type="spellEnd"/>
          </w:p>
          <w:p w14:paraId="46732824" w14:textId="77777777" w:rsidR="00924182" w:rsidRPr="00060F05" w:rsidRDefault="00924182" w:rsidP="00981755">
            <w:pPr>
              <w:autoSpaceDE w:val="0"/>
              <w:autoSpaceDN w:val="0"/>
              <w:adjustRightInd w:val="0"/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/>
                <w:rtl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مخططات الاداء وكهرباء تحكم </w:t>
            </w:r>
            <w:proofErr w:type="spellStart"/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>الالكترونيوماتيك</w:t>
            </w:r>
            <w:proofErr w:type="spellEnd"/>
          </w:p>
          <w:p w14:paraId="4AD7D108" w14:textId="77777777" w:rsidR="00924182" w:rsidRPr="00060F05" w:rsidRDefault="00924182" w:rsidP="00981755">
            <w:pPr>
              <w:bidi/>
              <w:rPr>
                <w:rFonts w:asciiTheme="minorBidi" w:hAnsiTheme="minorBidi"/>
                <w:rtl/>
                <w:lang w:bidi="ar-JO"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hAnsiTheme="minorBidi" w:hint="cs"/>
                <w:rtl/>
                <w:lang w:bidi="ar-JO"/>
              </w:rPr>
              <w:t xml:space="preserve"> م</w:t>
            </w:r>
            <w:r w:rsidRPr="00060F05">
              <w:rPr>
                <w:rFonts w:asciiTheme="minorBidi" w:hAnsiTheme="minorBidi"/>
                <w:rtl/>
                <w:lang w:bidi="ar-JO"/>
              </w:rPr>
              <w:t xml:space="preserve">عايير تخطيط وتصميم </w:t>
            </w:r>
            <w:proofErr w:type="gramStart"/>
            <w:r w:rsidRPr="00060F05">
              <w:rPr>
                <w:rFonts w:asciiTheme="minorBidi" w:hAnsiTheme="minorBidi"/>
                <w:rtl/>
                <w:lang w:bidi="ar-JO"/>
              </w:rPr>
              <w:t>الأنظمة</w:t>
            </w:r>
            <w:r w:rsidRPr="00060F05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Pr="00060F05">
              <w:rPr>
                <w:rFonts w:asciiTheme="minorBidi" w:eastAsia="BoschSans-Regular" w:hAnsiTheme="minorBidi" w:hint="cs"/>
                <w:rtl/>
                <w:lang w:bidi="ar-JO"/>
              </w:rPr>
              <w:t xml:space="preserve"> الالكترونيوماتيكية</w:t>
            </w:r>
            <w:proofErr w:type="gramEnd"/>
          </w:p>
          <w:p w14:paraId="547B0595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060F0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060F05">
              <w:rPr>
                <w:rFonts w:asciiTheme="minorBidi" w:eastAsia="BoschSans-Regular" w:hAnsiTheme="minorBidi" w:hint="cs"/>
                <w:rtl/>
              </w:rPr>
              <w:t xml:space="preserve"> المنهج المنطقي في اكتشاف الاعطال</w:t>
            </w:r>
          </w:p>
          <w:p w14:paraId="0E9211A1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14BB0191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6537D45E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29DAF8EF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508CBA0C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41CA344D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054554EE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4FD7D19A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2590E20E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423CF626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37BBD916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</w:rPr>
            </w:pPr>
          </w:p>
          <w:p w14:paraId="3C83ED32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2C2F6697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317F7703" w14:textId="77777777" w:rsidR="00924182" w:rsidRPr="00060F05" w:rsidRDefault="00924182" w:rsidP="00981755">
            <w:pPr>
              <w:rPr>
                <w:rFonts w:asciiTheme="minorBidi" w:eastAsia="BoschSans-Regular" w:hAnsiTheme="minorBidi"/>
                <w:rtl/>
              </w:rPr>
            </w:pPr>
          </w:p>
          <w:p w14:paraId="020584DC" w14:textId="77777777" w:rsidR="00924182" w:rsidRPr="00060F05" w:rsidRDefault="00924182" w:rsidP="00981755">
            <w:pPr>
              <w:rPr>
                <w:rFonts w:asciiTheme="minorBidi" w:eastAsia="BoschSans-Regular" w:hAnsiTheme="minorBidi"/>
                <w:rtl/>
              </w:rPr>
            </w:pPr>
          </w:p>
          <w:p w14:paraId="28C6AC70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68D20739" w14:textId="77777777" w:rsidR="00924182" w:rsidRPr="00060F05" w:rsidRDefault="00924182" w:rsidP="00981755">
            <w:pPr>
              <w:rPr>
                <w:rFonts w:asciiTheme="minorBidi" w:eastAsia="BoschSans-Regular" w:hAnsiTheme="minorBidi"/>
              </w:rPr>
            </w:pPr>
          </w:p>
          <w:p w14:paraId="5C6C11F0" w14:textId="77777777" w:rsidR="00924182" w:rsidRPr="00060F05" w:rsidRDefault="00924182" w:rsidP="00981755">
            <w:pPr>
              <w:rPr>
                <w:rFonts w:asciiTheme="minorBidi" w:eastAsia="BoschSans-Regular" w:hAnsiTheme="minorBidi"/>
                <w:rtl/>
              </w:rPr>
            </w:pPr>
          </w:p>
          <w:p w14:paraId="38F9042C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4421D99C" w14:textId="77777777" w:rsidR="00924182" w:rsidRPr="00060F05" w:rsidRDefault="00924182" w:rsidP="00981755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  <w:p w14:paraId="61A61667" w14:textId="77777777" w:rsidR="00924182" w:rsidRPr="00060F05" w:rsidRDefault="00924182" w:rsidP="0098175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900" w:type="dxa"/>
          </w:tcPr>
          <w:p w14:paraId="3BB65A5D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60</w:t>
            </w:r>
          </w:p>
        </w:tc>
        <w:tc>
          <w:tcPr>
            <w:tcW w:w="810" w:type="dxa"/>
          </w:tcPr>
          <w:p w14:paraId="5DB57FAB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45</w:t>
            </w:r>
          </w:p>
        </w:tc>
        <w:tc>
          <w:tcPr>
            <w:tcW w:w="720" w:type="dxa"/>
          </w:tcPr>
          <w:p w14:paraId="16EFB3D1" w14:textId="77777777" w:rsidR="00924182" w:rsidRPr="00060F05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1685" w:type="dxa"/>
          </w:tcPr>
          <w:p w14:paraId="2575F8BD" w14:textId="77777777" w:rsidR="00924182" w:rsidRDefault="00924182" w:rsidP="00981755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1E7AE1">
              <w:rPr>
                <w:rFonts w:cs="Arial" w:hint="cs"/>
                <w:b/>
                <w:bCs/>
                <w:rtl/>
                <w:lang w:bidi="ar-JO"/>
              </w:rPr>
              <w:t>الانظمة</w:t>
            </w:r>
            <w:r w:rsidRPr="001E7AE1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E7AE1">
              <w:rPr>
                <w:rFonts w:cs="Arial" w:hint="cs"/>
                <w:b/>
                <w:bCs/>
                <w:rtl/>
                <w:lang w:bidi="ar-JO"/>
              </w:rPr>
              <w:t>النيوماتيكية</w:t>
            </w:r>
            <w:proofErr w:type="spellEnd"/>
          </w:p>
          <w:p w14:paraId="04D21399" w14:textId="39D4445A" w:rsidR="00AC22F4" w:rsidRPr="001E7AE1" w:rsidRDefault="00AC22F4" w:rsidP="0098175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الصناعية</w:t>
            </w:r>
          </w:p>
        </w:tc>
        <w:tc>
          <w:tcPr>
            <w:tcW w:w="630" w:type="dxa"/>
          </w:tcPr>
          <w:p w14:paraId="0A4690AE" w14:textId="77777777" w:rsidR="00924182" w:rsidRPr="001E7AE1" w:rsidRDefault="00924182" w:rsidP="00981755">
            <w:pPr>
              <w:jc w:val="center"/>
              <w:rPr>
                <w:b/>
                <w:bCs/>
                <w:lang w:bidi="ar-JO"/>
              </w:rPr>
            </w:pPr>
            <w:r w:rsidRPr="001E7AE1">
              <w:rPr>
                <w:rFonts w:hint="cs"/>
                <w:b/>
                <w:bCs/>
                <w:rtl/>
                <w:lang w:bidi="ar-JO"/>
              </w:rPr>
              <w:t>2.</w:t>
            </w:r>
          </w:p>
        </w:tc>
      </w:tr>
    </w:tbl>
    <w:p w14:paraId="5B9F2E99" w14:textId="77777777" w:rsidR="00E03762" w:rsidRDefault="00E03762" w:rsidP="00A14EF2">
      <w:pPr>
        <w:jc w:val="right"/>
        <w:rPr>
          <w:b/>
          <w:bCs/>
          <w:lang w:bidi="ar-JO"/>
        </w:rPr>
      </w:pPr>
    </w:p>
    <w:p w14:paraId="012F9D59" w14:textId="77777777" w:rsidR="00924182" w:rsidRDefault="00924182" w:rsidP="00A14EF2">
      <w:pPr>
        <w:jc w:val="right"/>
        <w:rPr>
          <w:b/>
          <w:bCs/>
          <w:lang w:bidi="ar-JO"/>
        </w:rPr>
      </w:pPr>
    </w:p>
    <w:p w14:paraId="0E922DFC" w14:textId="1A52D7FF" w:rsidR="001F4176" w:rsidRDefault="001F4176" w:rsidP="00A552A5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مرفق رقم (2)</w:t>
      </w:r>
    </w:p>
    <w:p w14:paraId="66B249BB" w14:textId="77350F3A" w:rsidR="001F4176" w:rsidRPr="001F4176" w:rsidRDefault="008548C9" w:rsidP="001F4176">
      <w:pPr>
        <w:jc w:val="center"/>
        <w:rPr>
          <w:b/>
          <w:bCs/>
          <w:sz w:val="28"/>
          <w:szCs w:val="28"/>
          <w:lang w:bidi="ar-JO"/>
        </w:rPr>
      </w:pPr>
      <w:r w:rsidRPr="003628A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F4176" w:rsidRPr="001F4176">
        <w:rPr>
          <w:rFonts w:hint="cs"/>
          <w:b/>
          <w:bCs/>
          <w:sz w:val="28"/>
          <w:szCs w:val="28"/>
          <w:rtl/>
          <w:lang w:bidi="ar-JO"/>
        </w:rPr>
        <w:t xml:space="preserve">وصف فني تفصيلي لكل برنامج تدريبي </w:t>
      </w:r>
    </w:p>
    <w:p w14:paraId="636A9547" w14:textId="77777777" w:rsidR="001F4176" w:rsidRPr="003628AC" w:rsidRDefault="001F4176" w:rsidP="000D5EC8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X="-370" w:tblpY="481"/>
        <w:tblW w:w="15025" w:type="dxa"/>
        <w:tblLayout w:type="fixed"/>
        <w:tblLook w:val="04A0" w:firstRow="1" w:lastRow="0" w:firstColumn="1" w:lastColumn="0" w:noHBand="0" w:noVBand="1"/>
      </w:tblPr>
      <w:tblGrid>
        <w:gridCol w:w="1615"/>
        <w:gridCol w:w="2165"/>
        <w:gridCol w:w="3685"/>
        <w:gridCol w:w="2795"/>
        <w:gridCol w:w="900"/>
        <w:gridCol w:w="805"/>
        <w:gridCol w:w="725"/>
        <w:gridCol w:w="1705"/>
        <w:gridCol w:w="630"/>
      </w:tblGrid>
      <w:tr w:rsidR="0019028B" w:rsidRPr="00060F05" w14:paraId="409D68A9" w14:textId="77777777" w:rsidTr="000D5EC8">
        <w:trPr>
          <w:trHeight w:val="308"/>
        </w:trPr>
        <w:tc>
          <w:tcPr>
            <w:tcW w:w="1615" w:type="dxa"/>
            <w:vMerge w:val="restart"/>
            <w:shd w:val="clear" w:color="auto" w:fill="BDD6EE" w:themeFill="accent1" w:themeFillTint="66"/>
          </w:tcPr>
          <w:p w14:paraId="3C6F6970" w14:textId="77777777" w:rsidR="0019028B" w:rsidRPr="00060F05" w:rsidRDefault="0019028B" w:rsidP="000D5EC8">
            <w:pPr>
              <w:tabs>
                <w:tab w:val="right" w:pos="1440"/>
              </w:tabs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lastRenderedPageBreak/>
              <w:t>المعدات والتجهيزات التي سيتم التدريب عليها</w:t>
            </w:r>
          </w:p>
        </w:tc>
        <w:tc>
          <w:tcPr>
            <w:tcW w:w="2165" w:type="dxa"/>
            <w:vMerge w:val="restart"/>
            <w:shd w:val="clear" w:color="auto" w:fill="BDD6EE" w:themeFill="accent1" w:themeFillTint="66"/>
          </w:tcPr>
          <w:p w14:paraId="192CCFFF" w14:textId="77777777" w:rsidR="0019028B" w:rsidRPr="00060F05" w:rsidRDefault="0019028B" w:rsidP="000D5EC8">
            <w:pPr>
              <w:jc w:val="center"/>
              <w:rPr>
                <w:rFonts w:cs="Arial"/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 xml:space="preserve">التطبيقات الصناعية </w:t>
            </w:r>
          </w:p>
        </w:tc>
        <w:tc>
          <w:tcPr>
            <w:tcW w:w="3685" w:type="dxa"/>
            <w:vMerge w:val="restart"/>
            <w:shd w:val="clear" w:color="auto" w:fill="BDD6EE" w:themeFill="accent1" w:themeFillTint="66"/>
          </w:tcPr>
          <w:p w14:paraId="67342919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المهارات الرئيسية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التي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سيحصل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عليها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المشارك</w:t>
            </w:r>
          </w:p>
        </w:tc>
        <w:tc>
          <w:tcPr>
            <w:tcW w:w="2795" w:type="dxa"/>
            <w:vMerge w:val="restart"/>
            <w:shd w:val="clear" w:color="auto" w:fill="BDD6EE" w:themeFill="accent1" w:themeFillTint="66"/>
          </w:tcPr>
          <w:p w14:paraId="57199E84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المعارف الرئيسية التي سيحصل عليها المشارك</w:t>
            </w:r>
          </w:p>
        </w:tc>
        <w:tc>
          <w:tcPr>
            <w:tcW w:w="2430" w:type="dxa"/>
            <w:gridSpan w:val="3"/>
            <w:shd w:val="clear" w:color="auto" w:fill="BDD6EE" w:themeFill="accent1" w:themeFillTint="66"/>
          </w:tcPr>
          <w:p w14:paraId="0CE30027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عدد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الساعات</w:t>
            </w:r>
          </w:p>
          <w:p w14:paraId="7B89959B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التدريبية للبرنامج التدريبي</w:t>
            </w:r>
          </w:p>
        </w:tc>
        <w:tc>
          <w:tcPr>
            <w:tcW w:w="1705" w:type="dxa"/>
            <w:vMerge w:val="restart"/>
            <w:shd w:val="clear" w:color="auto" w:fill="BDD6EE" w:themeFill="accent1" w:themeFillTint="66"/>
          </w:tcPr>
          <w:p w14:paraId="683D5969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اسم البرنامج التدريبي</w:t>
            </w:r>
          </w:p>
        </w:tc>
        <w:tc>
          <w:tcPr>
            <w:tcW w:w="630" w:type="dxa"/>
            <w:vMerge w:val="restart"/>
            <w:shd w:val="clear" w:color="auto" w:fill="BDD6EE" w:themeFill="accent1" w:themeFillTint="66"/>
          </w:tcPr>
          <w:p w14:paraId="149C05F6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1E7AE1" w:rsidRPr="00060F05" w14:paraId="47FE752C" w14:textId="77777777" w:rsidTr="000D5EC8">
        <w:trPr>
          <w:trHeight w:val="113"/>
        </w:trPr>
        <w:tc>
          <w:tcPr>
            <w:tcW w:w="1615" w:type="dxa"/>
            <w:vMerge/>
          </w:tcPr>
          <w:p w14:paraId="71C5015F" w14:textId="77777777" w:rsidR="0019028B" w:rsidRPr="00060F05" w:rsidRDefault="0019028B" w:rsidP="000D5EC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65" w:type="dxa"/>
            <w:vMerge/>
          </w:tcPr>
          <w:p w14:paraId="2DD27B85" w14:textId="77777777" w:rsidR="0019028B" w:rsidRPr="00060F05" w:rsidRDefault="0019028B" w:rsidP="000D5EC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85" w:type="dxa"/>
            <w:vMerge/>
          </w:tcPr>
          <w:p w14:paraId="7ED96744" w14:textId="77777777" w:rsidR="0019028B" w:rsidRPr="00060F05" w:rsidRDefault="0019028B" w:rsidP="000D5EC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5" w:type="dxa"/>
            <w:vMerge/>
          </w:tcPr>
          <w:p w14:paraId="755BA69E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shd w:val="clear" w:color="auto" w:fill="BDD6EE" w:themeFill="accent1" w:themeFillTint="66"/>
          </w:tcPr>
          <w:p w14:paraId="5813F29C" w14:textId="77777777" w:rsidR="0019028B" w:rsidRPr="00060F05" w:rsidRDefault="0019028B" w:rsidP="000D5EC8">
            <w:pPr>
              <w:jc w:val="center"/>
              <w:rPr>
                <w:rFonts w:cs="Arial"/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805" w:type="dxa"/>
            <w:shd w:val="clear" w:color="auto" w:fill="BDD6EE" w:themeFill="accent1" w:themeFillTint="66"/>
          </w:tcPr>
          <w:p w14:paraId="104F2437" w14:textId="77777777" w:rsidR="0019028B" w:rsidRPr="00060F05" w:rsidRDefault="0019028B" w:rsidP="000D5EC8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عملي</w:t>
            </w:r>
          </w:p>
        </w:tc>
        <w:tc>
          <w:tcPr>
            <w:tcW w:w="725" w:type="dxa"/>
            <w:shd w:val="clear" w:color="auto" w:fill="BDD6EE" w:themeFill="accent1" w:themeFillTint="66"/>
          </w:tcPr>
          <w:p w14:paraId="472D07C7" w14:textId="77777777" w:rsidR="0019028B" w:rsidRPr="00060F05" w:rsidRDefault="0019028B" w:rsidP="000D5EC8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نظري</w:t>
            </w:r>
          </w:p>
        </w:tc>
        <w:tc>
          <w:tcPr>
            <w:tcW w:w="1705" w:type="dxa"/>
            <w:vMerge/>
          </w:tcPr>
          <w:p w14:paraId="2590472B" w14:textId="77777777" w:rsidR="0019028B" w:rsidRPr="00060F05" w:rsidRDefault="0019028B" w:rsidP="000D5EC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</w:tcPr>
          <w:p w14:paraId="2B070959" w14:textId="77777777" w:rsidR="0019028B" w:rsidRPr="00060F05" w:rsidRDefault="0019028B" w:rsidP="000D5EC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E7AE1" w:rsidRPr="00A552A5" w14:paraId="09F60C19" w14:textId="77777777" w:rsidTr="000D5EC8">
        <w:trPr>
          <w:trHeight w:hRule="exact" w:val="5803"/>
        </w:trPr>
        <w:tc>
          <w:tcPr>
            <w:tcW w:w="1615" w:type="dxa"/>
          </w:tcPr>
          <w:p w14:paraId="07E1EAA9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b/>
                <w:bCs/>
                <w:lang w:bidi="ar-JO"/>
              </w:rPr>
              <w:t>Training kit</w:t>
            </w:r>
          </w:p>
          <w:p w14:paraId="00F4086D" w14:textId="77777777" w:rsidR="0019028B" w:rsidRPr="00A552A5" w:rsidRDefault="0019028B" w:rsidP="000D5EC8">
            <w:pPr>
              <w:jc w:val="center"/>
              <w:rPr>
                <w:rtl/>
                <w:lang w:bidi="ar-JO"/>
              </w:rPr>
            </w:pPr>
            <w:r w:rsidRPr="00A552A5">
              <w:rPr>
                <w:rFonts w:hint="cs"/>
                <w:rtl/>
                <w:lang w:bidi="ar-JO"/>
              </w:rPr>
              <w:t>جهاز التدريب</w:t>
            </w:r>
          </w:p>
          <w:p w14:paraId="2CF3E576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b/>
                <w:bCs/>
                <w:lang w:bidi="ar-JO"/>
              </w:rPr>
              <w:t>DS4</w:t>
            </w:r>
          </w:p>
          <w:p w14:paraId="23B6AB9F" w14:textId="77777777" w:rsidR="0019028B" w:rsidRPr="00A552A5" w:rsidRDefault="0019028B" w:rsidP="000D5EC8">
            <w:pPr>
              <w:jc w:val="center"/>
              <w:rPr>
                <w:lang w:bidi="ar-JO"/>
              </w:rPr>
            </w:pPr>
            <w:r w:rsidRPr="00A552A5">
              <w:rPr>
                <w:rFonts w:hint="cs"/>
                <w:rtl/>
                <w:lang w:bidi="ar-JO"/>
              </w:rPr>
              <w:t xml:space="preserve">المعتمد حسب </w:t>
            </w:r>
          </w:p>
          <w:p w14:paraId="31E2CA3E" w14:textId="77777777" w:rsidR="0019028B" w:rsidRPr="00A552A5" w:rsidRDefault="0019028B" w:rsidP="000D5EC8">
            <w:pPr>
              <w:jc w:val="center"/>
              <w:rPr>
                <w:rtl/>
                <w:lang w:bidi="ar-JO"/>
              </w:rPr>
            </w:pPr>
            <w:r w:rsidRPr="00A552A5">
              <w:rPr>
                <w:rFonts w:hint="cs"/>
                <w:rtl/>
                <w:lang w:bidi="ar-JO"/>
              </w:rPr>
              <w:t xml:space="preserve">اعلى المعايير العالمية للتدريب </w:t>
            </w:r>
          </w:p>
          <w:p w14:paraId="647575B0" w14:textId="77777777" w:rsidR="0019028B" w:rsidRDefault="0019028B" w:rsidP="000D5EC8">
            <w:pPr>
              <w:jc w:val="center"/>
              <w:rPr>
                <w:rtl/>
                <w:lang w:bidi="ar-JO"/>
              </w:rPr>
            </w:pPr>
            <w:r w:rsidRPr="00A552A5">
              <w:rPr>
                <w:rFonts w:hint="cs"/>
                <w:rtl/>
                <w:lang w:bidi="ar-JO"/>
              </w:rPr>
              <w:t>وحسب اعلى مواصفات الامان العالمية</w:t>
            </w:r>
          </w:p>
          <w:p w14:paraId="29C75819" w14:textId="77777777" w:rsidR="00241472" w:rsidRPr="00A552A5" w:rsidRDefault="00241472" w:rsidP="000D5EC8">
            <w:pPr>
              <w:jc w:val="center"/>
              <w:rPr>
                <w:rtl/>
                <w:lang w:bidi="ar-JO"/>
              </w:rPr>
            </w:pPr>
          </w:p>
          <w:p w14:paraId="0930DC3C" w14:textId="2202B3E4" w:rsidR="0019028B" w:rsidRPr="00A552A5" w:rsidRDefault="007F2D96" w:rsidP="000D5EC8">
            <w:pPr>
              <w:jc w:val="center"/>
              <w:rPr>
                <w:rFonts w:cs="Courier New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الم</w:t>
            </w:r>
            <w:r w:rsidR="0087556D">
              <w:rPr>
                <w:rFonts w:asciiTheme="minorBidi" w:eastAsia="MS Gothic" w:hAnsiTheme="minorBidi" w:hint="cs"/>
                <w:rtl/>
              </w:rPr>
              <w:t>ادة</w:t>
            </w:r>
            <w:r w:rsidRPr="00A552A5">
              <w:rPr>
                <w:rFonts w:asciiTheme="minorBidi" w:eastAsia="MS Gothic" w:hAnsiTheme="minorBidi" w:hint="cs"/>
                <w:rtl/>
              </w:rPr>
              <w:t xml:space="preserve"> التدريبية</w:t>
            </w:r>
            <w:r w:rsidRPr="00A552A5">
              <w:rPr>
                <w:rFonts w:asciiTheme="minorBidi" w:eastAsia="MS Gothic" w:hAnsiTheme="minorBidi"/>
              </w:rPr>
              <w:t xml:space="preserve"> </w:t>
            </w:r>
            <w:r w:rsidRPr="00A552A5">
              <w:rPr>
                <w:rFonts w:asciiTheme="minorBidi" w:eastAsia="MS Gothic" w:hAnsiTheme="minorBidi" w:hint="cs"/>
                <w:rtl/>
                <w:lang w:bidi="ar-JO"/>
              </w:rPr>
              <w:t xml:space="preserve">معدة </w:t>
            </w:r>
            <w:r w:rsidRPr="00A552A5">
              <w:rPr>
                <w:rFonts w:asciiTheme="minorBidi" w:eastAsia="MS Gothic" w:hAnsiTheme="minorBidi" w:hint="cs"/>
                <w:rtl/>
              </w:rPr>
              <w:t>حسب المعايير الالمانية</w:t>
            </w:r>
          </w:p>
        </w:tc>
        <w:tc>
          <w:tcPr>
            <w:tcW w:w="2165" w:type="dxa"/>
          </w:tcPr>
          <w:p w14:paraId="327DAC2F" w14:textId="77777777" w:rsidR="0019028B" w:rsidRPr="00A552A5" w:rsidRDefault="0019028B" w:rsidP="000D5EC8">
            <w:pPr>
              <w:jc w:val="right"/>
              <w:rPr>
                <w:rtl/>
                <w:lang w:bidi="ar-JO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hint="cs"/>
                <w:rtl/>
                <w:lang w:bidi="ar-JO"/>
              </w:rPr>
              <w:t xml:space="preserve">الصناعات التعدينية </w:t>
            </w: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hint="cs"/>
                <w:rtl/>
                <w:lang w:bidi="ar-JO"/>
              </w:rPr>
              <w:t>الصناعات المعدنية</w:t>
            </w:r>
          </w:p>
          <w:p w14:paraId="1A435E5E" w14:textId="77777777" w:rsidR="0019028B" w:rsidRPr="00A552A5" w:rsidRDefault="0019028B" w:rsidP="000D5EC8">
            <w:pPr>
              <w:jc w:val="right"/>
              <w:rPr>
                <w:rtl/>
                <w:lang w:bidi="ar-JO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hint="cs"/>
                <w:rtl/>
                <w:lang w:bidi="ar-JO"/>
              </w:rPr>
              <w:t>الصناعات الانشائية</w:t>
            </w:r>
          </w:p>
          <w:p w14:paraId="25880714" w14:textId="77777777" w:rsidR="0019028B" w:rsidRPr="00A552A5" w:rsidRDefault="0019028B" w:rsidP="000D5EC8">
            <w:pPr>
              <w:jc w:val="right"/>
              <w:rPr>
                <w:rtl/>
                <w:lang w:bidi="ar-JO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hint="cs"/>
                <w:rtl/>
                <w:lang w:bidi="ar-JO"/>
              </w:rPr>
              <w:t>الصناعات البلاستيكية</w:t>
            </w:r>
          </w:p>
          <w:p w14:paraId="65F04946" w14:textId="77777777" w:rsidR="0019028B" w:rsidRPr="00A552A5" w:rsidRDefault="0019028B" w:rsidP="000D5EC8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685" w:type="dxa"/>
          </w:tcPr>
          <w:p w14:paraId="4E37F957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</w:t>
            </w:r>
            <w:r w:rsidRPr="00A552A5">
              <w:rPr>
                <w:rFonts w:asciiTheme="minorBidi" w:eastAsia="BoschSans-Regular" w:hAnsiTheme="minorBidi" w:hint="cs"/>
                <w:rtl/>
              </w:rPr>
              <w:t>تحديد الاخطاء الناتجة عن نظافة الزيوت</w:t>
            </w:r>
          </w:p>
          <w:p w14:paraId="5465628F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تحديد نظام الفلترة المناسب</w:t>
            </w:r>
          </w:p>
          <w:p w14:paraId="5082EDA0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تحديد </w:t>
            </w:r>
            <w:proofErr w:type="spellStart"/>
            <w:r w:rsidRPr="00A552A5">
              <w:rPr>
                <w:rFonts w:asciiTheme="minorBidi" w:eastAsia="BoschSans-Regular" w:hAnsiTheme="minorBidi" w:hint="cs"/>
                <w:rtl/>
              </w:rPr>
              <w:t>ستاندر</w:t>
            </w:r>
            <w:proofErr w:type="spellEnd"/>
            <w:r w:rsidRPr="00A552A5">
              <w:rPr>
                <w:rFonts w:asciiTheme="minorBidi" w:eastAsia="BoschSans-Regular" w:hAnsiTheme="minorBidi" w:hint="cs"/>
                <w:rtl/>
              </w:rPr>
              <w:t xml:space="preserve"> الفلترة المناسب</w:t>
            </w:r>
          </w:p>
          <w:p w14:paraId="49E2FF9F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تحديد مواصفات الفلتر المناسب</w:t>
            </w:r>
          </w:p>
          <w:p w14:paraId="24755134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المقارنة بين الفلاتر من المنتجات المختلفة واختيار الانسب منها </w:t>
            </w:r>
          </w:p>
          <w:p w14:paraId="43B8F495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رفع كفاءة الانظمة وحياتها الافتراضية بتحسين انظمة الفلترة</w:t>
            </w:r>
          </w:p>
          <w:p w14:paraId="298BD6EA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الحد من الاعطال بشكل كبير جدا</w:t>
            </w:r>
          </w:p>
          <w:p w14:paraId="74C0A03A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Theme="minorBidi" w:eastAsia="BoschSans-Regular" w:hAnsiTheme="minorBidi" w:hint="cs"/>
                <w:rtl/>
              </w:rPr>
              <w:t>وتوفير المبالغ الطائلة المنفقة على الصيانة والاعطال</w:t>
            </w:r>
          </w:p>
          <w:p w14:paraId="1CCFCD61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</w:t>
            </w:r>
            <w:r w:rsidRPr="00A552A5">
              <w:rPr>
                <w:rFonts w:asciiTheme="minorBidi" w:eastAsia="BoschSans-Regular" w:hAnsiTheme="minorBidi" w:hint="cs"/>
                <w:rtl/>
              </w:rPr>
              <w:t>تحديد الاستهلاك للطاقة الناتج عن اخطاء اختيار المضخة</w:t>
            </w:r>
          </w:p>
          <w:p w14:paraId="6B06C2E6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تحديد نظام التحكم المناسب</w:t>
            </w:r>
          </w:p>
          <w:p w14:paraId="7D6FE863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المقارنة بين المضخات من الانظمة المختلفة واختيار الانسب منها </w:t>
            </w:r>
          </w:p>
          <w:p w14:paraId="49332177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رفع كفاءة الانظمة وحياتها الافتراضية بتحسين نظام المضخة المناسب</w:t>
            </w:r>
          </w:p>
          <w:p w14:paraId="596F0EB2" w14:textId="07BD5002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توفير المبالغ الطائلة المنفقة على الطاقة المهدرة في انظمة المضخات المستخدمة </w:t>
            </w:r>
          </w:p>
        </w:tc>
        <w:tc>
          <w:tcPr>
            <w:tcW w:w="2795" w:type="dxa"/>
          </w:tcPr>
          <w:p w14:paraId="14939D41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انظمة الفلترة المختلفة</w:t>
            </w:r>
          </w:p>
          <w:p w14:paraId="7E04913D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>مواصفات نظافة السوائل</w:t>
            </w:r>
          </w:p>
          <w:p w14:paraId="1044CE12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  <w:lang w:bidi="ar-JO"/>
              </w:rPr>
            </w:pPr>
            <w:bookmarkStart w:id="0" w:name="_GoBack"/>
            <w:bookmarkEnd w:id="0"/>
            <w:r w:rsidRPr="00A552A5">
              <w:rPr>
                <w:rFonts w:asciiTheme="minorBidi" w:eastAsia="BoschSans-Regular" w:hAnsiTheme="minorBidi"/>
              </w:rPr>
              <w:t>ISO 4466</w:t>
            </w:r>
          </w:p>
          <w:p w14:paraId="3AA23439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اعطال انظمة الهيدروليك الناتجة عن اخطاء نسبة النظافة</w:t>
            </w:r>
          </w:p>
          <w:p w14:paraId="7BBA4492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انواع الفلاتر المختلفة</w:t>
            </w:r>
          </w:p>
          <w:p w14:paraId="33E59B63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كفاءة الفلاتر</w:t>
            </w:r>
          </w:p>
          <w:p w14:paraId="0A86F2AB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البيتا </w:t>
            </w:r>
            <w:proofErr w:type="spellStart"/>
            <w:r w:rsidRPr="00A552A5">
              <w:rPr>
                <w:rFonts w:asciiTheme="minorBidi" w:eastAsia="BoschSans-Regular" w:hAnsiTheme="minorBidi" w:hint="cs"/>
                <w:rtl/>
              </w:rPr>
              <w:t>ميكون</w:t>
            </w:r>
            <w:proofErr w:type="spellEnd"/>
            <w:r w:rsidRPr="00A552A5">
              <w:rPr>
                <w:rFonts w:asciiTheme="minorBidi" w:eastAsia="BoschSans-Regular" w:hAnsiTheme="minorBidi" w:hint="cs"/>
                <w:rtl/>
              </w:rPr>
              <w:t xml:space="preserve"> واختلافها عن الميكرون</w:t>
            </w:r>
          </w:p>
          <w:p w14:paraId="1D13B055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انظمة المضخات الاساسية المختلفة</w:t>
            </w:r>
          </w:p>
          <w:p w14:paraId="176064DA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فوائد واستعمال التحكم الاساسية المختلفة</w:t>
            </w:r>
          </w:p>
          <w:p w14:paraId="6809CCF8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التحكم في توفير الطاقة </w:t>
            </w:r>
          </w:p>
          <w:p w14:paraId="5B0934C3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الدوائر المغلقة </w:t>
            </w:r>
            <w:proofErr w:type="gramStart"/>
            <w:r w:rsidRPr="00A552A5">
              <w:rPr>
                <w:rFonts w:asciiTheme="minorBidi" w:eastAsia="BoschSans-Regular" w:hAnsiTheme="minorBidi" w:hint="cs"/>
                <w:rtl/>
              </w:rPr>
              <w:t>واثرها</w:t>
            </w:r>
            <w:proofErr w:type="gramEnd"/>
            <w:r w:rsidRPr="00A552A5">
              <w:rPr>
                <w:rFonts w:asciiTheme="minorBidi" w:eastAsia="BoschSans-Regular" w:hAnsiTheme="minorBidi" w:hint="cs"/>
                <w:rtl/>
              </w:rPr>
              <w:t xml:space="preserve"> على توفير الطاقة</w:t>
            </w:r>
          </w:p>
          <w:p w14:paraId="0B3A018C" w14:textId="77777777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كفاءة ومخطط عمل المضخة</w:t>
            </w:r>
          </w:p>
          <w:p w14:paraId="4B5A1021" w14:textId="0E526DC1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التحكم </w:t>
            </w:r>
            <w:r w:rsidR="00816A65">
              <w:rPr>
                <w:rFonts w:asciiTheme="minorBidi" w:eastAsia="BoschSans-Regular" w:hAnsiTheme="minorBidi" w:hint="cs"/>
                <w:rtl/>
              </w:rPr>
              <w:t>في معدل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التدفق</w:t>
            </w:r>
          </w:p>
          <w:p w14:paraId="5929ABA3" w14:textId="1409BF26" w:rsidR="0019028B" w:rsidRPr="00A552A5" w:rsidRDefault="0019028B" w:rsidP="000D5EC8">
            <w:pPr>
              <w:jc w:val="right"/>
              <w:rPr>
                <w:rFonts w:asciiTheme="minorBidi" w:eastAsia="BoschSans-Regular" w:hAnsiTheme="minorBidi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التحكم </w:t>
            </w:r>
            <w:r w:rsidR="00816A65">
              <w:rPr>
                <w:rFonts w:asciiTheme="minorBidi" w:eastAsia="BoschSans-Regular" w:hAnsiTheme="minorBidi" w:hint="cs"/>
                <w:rtl/>
              </w:rPr>
              <w:t>في معدل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الضغط</w:t>
            </w:r>
          </w:p>
          <w:p w14:paraId="5AC0B141" w14:textId="536D839F" w:rsidR="0019028B" w:rsidRPr="000D5EC8" w:rsidRDefault="0019028B" w:rsidP="000D5EC8">
            <w:pPr>
              <w:jc w:val="right"/>
              <w:rPr>
                <w:rFonts w:asciiTheme="minorBidi" w:eastAsia="BoschSans-Regular" w:hAnsiTheme="minorBidi" w:hint="cs"/>
                <w:rtl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التحكم </w:t>
            </w:r>
            <w:r w:rsidR="00816A65">
              <w:rPr>
                <w:rFonts w:asciiTheme="minorBidi" w:eastAsia="BoschSans-Regular" w:hAnsiTheme="minorBidi" w:hint="cs"/>
                <w:rtl/>
              </w:rPr>
              <w:t>في معدل</w:t>
            </w:r>
            <w:r w:rsidRPr="00A552A5">
              <w:rPr>
                <w:rFonts w:asciiTheme="minorBidi" w:eastAsia="BoschSans-Regular" w:hAnsiTheme="minorBidi" w:hint="cs"/>
                <w:rtl/>
              </w:rPr>
              <w:t xml:space="preserve"> التدفق والضغط في وقت واحد</w:t>
            </w:r>
          </w:p>
        </w:tc>
        <w:tc>
          <w:tcPr>
            <w:tcW w:w="900" w:type="dxa"/>
          </w:tcPr>
          <w:p w14:paraId="2D5D0187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805" w:type="dxa"/>
          </w:tcPr>
          <w:p w14:paraId="641055A2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725" w:type="dxa"/>
          </w:tcPr>
          <w:p w14:paraId="61B20D87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1705" w:type="dxa"/>
          </w:tcPr>
          <w:p w14:paraId="06BDE08B" w14:textId="1F4EF46F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المضخات</w:t>
            </w:r>
            <w:r w:rsidRPr="00A552A5"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A552A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والفلاتر</w:t>
            </w:r>
            <w:r w:rsidRPr="00A552A5"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A552A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للأنظمة</w:t>
            </w:r>
            <w:r w:rsidRPr="00A552A5">
              <w:rPr>
                <w:rFonts w:ascii="Arial" w:eastAsia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A552A5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>الهيدروليكية</w:t>
            </w:r>
            <w:r w:rsidR="00AC22F4">
              <w:rPr>
                <w:rFonts w:ascii="Arial" w:eastAsia="Arial" w:hAnsi="Arial" w:cs="Arial" w:hint="cs"/>
                <w:b/>
                <w:bCs/>
                <w:color w:val="000000"/>
                <w:rtl/>
                <w:lang w:bidi="ar-JO"/>
              </w:rPr>
              <w:t xml:space="preserve"> الصناعية</w:t>
            </w:r>
          </w:p>
        </w:tc>
        <w:tc>
          <w:tcPr>
            <w:tcW w:w="630" w:type="dxa"/>
          </w:tcPr>
          <w:p w14:paraId="3D5BE892" w14:textId="77777777" w:rsidR="0019028B" w:rsidRPr="00A552A5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A552A5">
              <w:rPr>
                <w:rFonts w:hint="cs"/>
                <w:b/>
                <w:bCs/>
                <w:rtl/>
                <w:lang w:bidi="ar-JO"/>
              </w:rPr>
              <w:t>3.</w:t>
            </w:r>
          </w:p>
        </w:tc>
      </w:tr>
      <w:tr w:rsidR="0019028B" w:rsidRPr="00060F05" w14:paraId="65D66EBE" w14:textId="77777777" w:rsidTr="000D5EC8">
        <w:trPr>
          <w:trHeight w:hRule="exact" w:val="3520"/>
        </w:trPr>
        <w:tc>
          <w:tcPr>
            <w:tcW w:w="1615" w:type="dxa"/>
          </w:tcPr>
          <w:p w14:paraId="3F3AD381" w14:textId="77777777" w:rsidR="0019028B" w:rsidRPr="00BF5062" w:rsidRDefault="0019028B" w:rsidP="000D5EC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ED0CD16" w14:textId="77777777" w:rsidR="0019028B" w:rsidRPr="008403F1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8403F1">
              <w:rPr>
                <w:b/>
                <w:bCs/>
                <w:lang w:bidi="ar-JO"/>
              </w:rPr>
              <w:t>Training kit</w:t>
            </w:r>
          </w:p>
          <w:p w14:paraId="3B589AF0" w14:textId="77777777" w:rsidR="0019028B" w:rsidRDefault="0019028B" w:rsidP="000D5EC8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الكليبر</w:t>
            </w:r>
          </w:p>
          <w:p w14:paraId="513CA9C6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الميكروميتر</w:t>
            </w:r>
          </w:p>
          <w:p w14:paraId="1F4A00CD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المتر</w:t>
            </w:r>
          </w:p>
          <w:p w14:paraId="750D7337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الاطوال</w:t>
            </w:r>
          </w:p>
          <w:p w14:paraId="2009EE68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الضغط</w:t>
            </w:r>
          </w:p>
          <w:p w14:paraId="380BD523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التدفق</w:t>
            </w:r>
          </w:p>
          <w:p w14:paraId="38FC72E3" w14:textId="77777777" w:rsidR="0019028B" w:rsidRDefault="0019028B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الدوارق</w:t>
            </w:r>
          </w:p>
          <w:p w14:paraId="602302BA" w14:textId="77777777" w:rsidR="008403F1" w:rsidRDefault="008403F1" w:rsidP="000D5EC8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14:paraId="47D039C5" w14:textId="471C7528" w:rsidR="0019028B" w:rsidRPr="00060F05" w:rsidRDefault="00241472" w:rsidP="000D5EC8">
            <w:pPr>
              <w:jc w:val="center"/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الم</w:t>
            </w:r>
            <w:r>
              <w:rPr>
                <w:rFonts w:asciiTheme="minorBidi" w:eastAsia="MS Gothic" w:hAnsiTheme="minorBidi" w:hint="cs"/>
                <w:rtl/>
              </w:rPr>
              <w:t>ادة</w:t>
            </w:r>
            <w:r w:rsidRPr="00A552A5">
              <w:rPr>
                <w:rFonts w:asciiTheme="minorBidi" w:eastAsia="MS Gothic" w:hAnsiTheme="minorBidi" w:hint="cs"/>
                <w:rtl/>
              </w:rPr>
              <w:t xml:space="preserve"> التدريبية</w:t>
            </w:r>
            <w:r w:rsidRPr="00A552A5">
              <w:rPr>
                <w:rFonts w:asciiTheme="minorBidi" w:eastAsia="MS Gothic" w:hAnsiTheme="minorBidi"/>
              </w:rPr>
              <w:t xml:space="preserve"> </w:t>
            </w:r>
            <w:r w:rsidRPr="00A552A5">
              <w:rPr>
                <w:rFonts w:asciiTheme="minorBidi" w:eastAsia="MS Gothic" w:hAnsiTheme="minorBidi" w:hint="cs"/>
                <w:rtl/>
                <w:lang w:bidi="ar-JO"/>
              </w:rPr>
              <w:t xml:space="preserve">معدة </w:t>
            </w:r>
            <w:r w:rsidRPr="00A552A5">
              <w:rPr>
                <w:rFonts w:asciiTheme="minorBidi" w:eastAsia="MS Gothic" w:hAnsiTheme="minorBidi" w:hint="cs"/>
                <w:rtl/>
              </w:rPr>
              <w:t>حسب المعايير الالمانية</w:t>
            </w:r>
          </w:p>
        </w:tc>
        <w:tc>
          <w:tcPr>
            <w:tcW w:w="2165" w:type="dxa"/>
          </w:tcPr>
          <w:p w14:paraId="1A45031A" w14:textId="77777777" w:rsidR="0019028B" w:rsidRDefault="0019028B" w:rsidP="000D5EC8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البلاستيكية</w:t>
            </w:r>
          </w:p>
          <w:p w14:paraId="6494A953" w14:textId="77777777" w:rsidR="0019028B" w:rsidRDefault="0019028B" w:rsidP="000D5EC8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الصناعات التعدينية </w:t>
            </w: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المعدنية</w:t>
            </w:r>
          </w:p>
          <w:p w14:paraId="3630CDCA" w14:textId="77777777" w:rsidR="0019028B" w:rsidRDefault="0019028B" w:rsidP="000D5EC8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الانشائية</w:t>
            </w:r>
          </w:p>
          <w:p w14:paraId="63CD795D" w14:textId="77777777" w:rsidR="0019028B" w:rsidRPr="00974AC1" w:rsidRDefault="0019028B" w:rsidP="000D5EC8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 xml:space="preserve">الصناعات الدوائية </w:t>
            </w: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الصناعات الغذائية</w:t>
            </w:r>
          </w:p>
          <w:p w14:paraId="477522B9" w14:textId="5FDF3C88" w:rsidR="0019028B" w:rsidRDefault="0019028B" w:rsidP="000D5EC8">
            <w:pPr>
              <w:jc w:val="right"/>
              <w:rPr>
                <w:sz w:val="20"/>
                <w:szCs w:val="20"/>
                <w:lang w:bidi="ar-JO"/>
              </w:rPr>
            </w:pP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ناعات ا</w:t>
            </w:r>
            <w:r w:rsidR="00CF0D00">
              <w:rPr>
                <w:rFonts w:hint="cs"/>
                <w:sz w:val="20"/>
                <w:szCs w:val="20"/>
                <w:rtl/>
                <w:lang w:bidi="ar-JO"/>
              </w:rPr>
              <w:t>لنسيجية</w:t>
            </w:r>
          </w:p>
          <w:p w14:paraId="73C1E8B3" w14:textId="5C21C557" w:rsidR="0019028B" w:rsidRDefault="0019028B" w:rsidP="000D5EC8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صناعات الورق والكرتون</w:t>
            </w:r>
          </w:p>
          <w:p w14:paraId="233C85E6" w14:textId="77777777" w:rsidR="0019028B" w:rsidRPr="00060F05" w:rsidRDefault="0019028B" w:rsidP="000D5EC8">
            <w:pPr>
              <w:jc w:val="right"/>
              <w:rPr>
                <w:lang w:bidi="ar-JO"/>
              </w:rPr>
            </w:pPr>
          </w:p>
        </w:tc>
        <w:tc>
          <w:tcPr>
            <w:tcW w:w="3685" w:type="dxa"/>
          </w:tcPr>
          <w:p w14:paraId="63E98206" w14:textId="77777777" w:rsidR="0019028B" w:rsidRPr="0070503C" w:rsidRDefault="0019028B" w:rsidP="000D5EC8">
            <w:pPr>
              <w:jc w:val="right"/>
              <w:rPr>
                <w:rFonts w:ascii="Arial" w:hAnsi="Arial" w:cs="Arial"/>
                <w:rtl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اختيار الجهاز المناسب حسب التطبيق </w:t>
            </w:r>
          </w:p>
          <w:p w14:paraId="102E063C" w14:textId="77777777" w:rsidR="0019028B" w:rsidRPr="0070503C" w:rsidRDefault="0019028B" w:rsidP="000D5EC8">
            <w:pPr>
              <w:spacing w:line="300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القياس الاطوال الثابتة بكفاءة عالية</w:t>
            </w:r>
          </w:p>
          <w:p w14:paraId="50B1EE68" w14:textId="77777777" w:rsidR="0019028B" w:rsidRPr="0070503C" w:rsidRDefault="0019028B" w:rsidP="000D5EC8">
            <w:pPr>
              <w:spacing w:line="300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القياس الاطوال المتغيرة بكفاءة عالية  </w:t>
            </w:r>
          </w:p>
          <w:p w14:paraId="5513F7FA" w14:textId="77777777" w:rsidR="0019028B" w:rsidRPr="0070503C" w:rsidRDefault="0019028B" w:rsidP="000D5EC8">
            <w:pPr>
              <w:tabs>
                <w:tab w:val="left" w:pos="570"/>
                <w:tab w:val="right" w:pos="2214"/>
              </w:tabs>
              <w:bidi/>
              <w:jc w:val="both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>استخدام قوالب القياس والطبعات</w:t>
            </w:r>
          </w:p>
          <w:p w14:paraId="7A1D16BF" w14:textId="77777777" w:rsidR="0019028B" w:rsidRPr="0070503C" w:rsidRDefault="0019028B" w:rsidP="000D5EC8">
            <w:pPr>
              <w:tabs>
                <w:tab w:val="left" w:pos="570"/>
                <w:tab w:val="right" w:pos="2214"/>
              </w:tabs>
              <w:bidi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قياس الضغط</w:t>
            </w:r>
          </w:p>
          <w:p w14:paraId="48FE90ED" w14:textId="77777777" w:rsidR="0019028B" w:rsidRPr="0070503C" w:rsidRDefault="0019028B" w:rsidP="000D5EC8">
            <w:pPr>
              <w:tabs>
                <w:tab w:val="left" w:pos="570"/>
                <w:tab w:val="right" w:pos="2214"/>
              </w:tabs>
              <w:bidi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أجهزة قياس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التدفق</w:t>
            </w:r>
          </w:p>
          <w:p w14:paraId="690AB188" w14:textId="77777777" w:rsidR="0019028B" w:rsidRPr="0070503C" w:rsidRDefault="0019028B" w:rsidP="000D5EC8">
            <w:pPr>
              <w:jc w:val="right"/>
              <w:rPr>
                <w:rFonts w:ascii="Arial" w:hAnsi="Arial" w:cs="Arial"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قياس العزم</w:t>
            </w:r>
            <w:r w:rsidRPr="0070503C">
              <w:rPr>
                <w:rFonts w:ascii="Arial" w:hAnsi="Arial" w:cs="Arial"/>
                <w:lang w:bidi="ar-JO"/>
              </w:rPr>
              <w:t xml:space="preserve"> </w:t>
            </w:r>
          </w:p>
        </w:tc>
        <w:tc>
          <w:tcPr>
            <w:tcW w:w="2795" w:type="dxa"/>
          </w:tcPr>
          <w:p w14:paraId="5A499BA7" w14:textId="2D4C3A78" w:rsidR="0019028B" w:rsidRDefault="0019028B" w:rsidP="000D5EC8">
            <w:pPr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أنظمة القياس </w:t>
            </w:r>
            <w:proofErr w:type="gramStart"/>
            <w:r w:rsidRPr="0070503C">
              <w:rPr>
                <w:rFonts w:ascii="Arial" w:hAnsi="Arial" w:cs="Arial"/>
                <w:rtl/>
                <w:lang w:bidi="ar-JO"/>
              </w:rPr>
              <w:t>الميكانيكية ؛</w:t>
            </w:r>
            <w:proofErr w:type="gramEnd"/>
            <w:r w:rsidRPr="0070503C">
              <w:rPr>
                <w:rFonts w:ascii="Arial" w:hAnsi="Arial" w:cs="Arial"/>
                <w:rtl/>
                <w:lang w:bidi="ar-JO"/>
              </w:rPr>
              <w:t xml:space="preserve"> وكمياتها ووحداتها (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الأنظمة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والمعايير العالمية المعتمدة ، النظام المتري والنظام الإمبراطوري  والدقة والمعايرة وعدم اليقين</w:t>
            </w:r>
            <w:r w:rsidR="0087556D">
              <w:rPr>
                <w:rFonts w:ascii="Arial" w:hAnsi="Arial" w:cs="Arial" w:hint="cs"/>
                <w:rtl/>
                <w:lang w:bidi="ar-JO"/>
              </w:rPr>
              <w:t>)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</w:t>
            </w:r>
          </w:p>
          <w:p w14:paraId="4242D188" w14:textId="77777777" w:rsidR="0087556D" w:rsidRPr="0070503C" w:rsidRDefault="0087556D" w:rsidP="000D5EC8">
            <w:pPr>
              <w:jc w:val="right"/>
              <w:rPr>
                <w:rFonts w:ascii="Arial" w:hAnsi="Arial" w:cs="Arial"/>
                <w:lang w:bidi="ar-JO"/>
              </w:rPr>
            </w:pPr>
          </w:p>
          <w:p w14:paraId="54E52910" w14:textId="7AEE793E" w:rsidR="0019028B" w:rsidRPr="0070503C" w:rsidRDefault="0019028B" w:rsidP="000D5EC8">
            <w:pPr>
              <w:spacing w:line="300" w:lineRule="auto"/>
              <w:ind w:left="-378" w:firstLine="378"/>
              <w:jc w:val="right"/>
              <w:rPr>
                <w:rFonts w:ascii="Arial" w:hAnsi="Arial" w:cs="Arial"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مبدأ العمل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ل</w:t>
            </w:r>
            <w:r w:rsidR="00431F72">
              <w:rPr>
                <w:rFonts w:ascii="Arial" w:hAnsi="Arial" w:cs="Arial" w:hint="cs"/>
                <w:rtl/>
                <w:lang w:bidi="ar-JO"/>
              </w:rPr>
              <w:t xml:space="preserve">مختلف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أجهزة</w:t>
            </w:r>
            <w:r w:rsidR="0088354B">
              <w:rPr>
                <w:rFonts w:ascii="Arial" w:hAnsi="Arial" w:cs="Arial"/>
                <w:rtl/>
                <w:lang w:bidi="ar-JO"/>
              </w:rPr>
              <w:t xml:space="preserve"> القياس </w:t>
            </w:r>
            <w:r w:rsidR="0088354B" w:rsidRPr="00634B2C">
              <w:rPr>
                <w:rFonts w:ascii="Arial" w:hAnsi="Arial" w:cs="Arial"/>
                <w:sz w:val="16"/>
                <w:szCs w:val="16"/>
                <w:rtl/>
                <w:lang w:bidi="ar-JO"/>
              </w:rPr>
              <w:t xml:space="preserve"> </w:t>
            </w:r>
          </w:p>
          <w:p w14:paraId="76652B04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22304159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3047C7C7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4CC7EBF8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2CB4584B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1DAC0EDD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6CC2F10D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0DA6657B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438FC692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7DC1B34A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0B081F70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</w:rPr>
            </w:pPr>
          </w:p>
          <w:p w14:paraId="51AAC169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1ECABC0D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629D0F92" w14:textId="77777777" w:rsidR="0019028B" w:rsidRPr="0070503C" w:rsidRDefault="0019028B" w:rsidP="000D5EC8">
            <w:pPr>
              <w:rPr>
                <w:rFonts w:ascii="Arial" w:eastAsia="BoschSans-Regular" w:hAnsi="Arial" w:cs="Arial"/>
                <w:rtl/>
              </w:rPr>
            </w:pPr>
          </w:p>
          <w:p w14:paraId="3E6B2D81" w14:textId="77777777" w:rsidR="0019028B" w:rsidRPr="0070503C" w:rsidRDefault="0019028B" w:rsidP="000D5EC8">
            <w:pPr>
              <w:rPr>
                <w:rFonts w:ascii="Arial" w:eastAsia="BoschSans-Regular" w:hAnsi="Arial" w:cs="Arial"/>
                <w:rtl/>
              </w:rPr>
            </w:pPr>
          </w:p>
          <w:p w14:paraId="30BD830F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71599E14" w14:textId="77777777" w:rsidR="0019028B" w:rsidRPr="0070503C" w:rsidRDefault="0019028B" w:rsidP="000D5EC8">
            <w:pPr>
              <w:rPr>
                <w:rFonts w:ascii="Arial" w:eastAsia="BoschSans-Regular" w:hAnsi="Arial" w:cs="Arial"/>
              </w:rPr>
            </w:pPr>
          </w:p>
          <w:p w14:paraId="161257FC" w14:textId="77777777" w:rsidR="0019028B" w:rsidRPr="0070503C" w:rsidRDefault="0019028B" w:rsidP="000D5EC8">
            <w:pPr>
              <w:rPr>
                <w:rFonts w:ascii="Arial" w:eastAsia="BoschSans-Regular" w:hAnsi="Arial" w:cs="Arial"/>
                <w:rtl/>
              </w:rPr>
            </w:pPr>
          </w:p>
          <w:p w14:paraId="58C6159E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42383BA5" w14:textId="77777777" w:rsidR="0019028B" w:rsidRPr="0070503C" w:rsidRDefault="0019028B" w:rsidP="000D5EC8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0254FC57" w14:textId="77777777" w:rsidR="0019028B" w:rsidRPr="0070503C" w:rsidRDefault="0019028B" w:rsidP="000D5EC8">
            <w:pPr>
              <w:jc w:val="right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900" w:type="dxa"/>
          </w:tcPr>
          <w:p w14:paraId="11614F74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  <w:tc>
          <w:tcPr>
            <w:tcW w:w="805" w:type="dxa"/>
          </w:tcPr>
          <w:p w14:paraId="5D31D14F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12</w:t>
            </w:r>
          </w:p>
        </w:tc>
        <w:tc>
          <w:tcPr>
            <w:tcW w:w="725" w:type="dxa"/>
          </w:tcPr>
          <w:p w14:paraId="5B37AF12" w14:textId="77777777" w:rsidR="0019028B" w:rsidRPr="00060F05" w:rsidRDefault="0019028B" w:rsidP="000D5EC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  <w:tc>
          <w:tcPr>
            <w:tcW w:w="1705" w:type="dxa"/>
          </w:tcPr>
          <w:p w14:paraId="02442A8C" w14:textId="77777777" w:rsidR="0019028B" w:rsidRPr="001E7AE1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1E7AE1">
              <w:rPr>
                <w:rFonts w:cs="Arial" w:hint="cs"/>
                <w:b/>
                <w:bCs/>
                <w:rtl/>
                <w:lang w:bidi="ar-JO"/>
              </w:rPr>
              <w:t>القياسات</w:t>
            </w:r>
            <w:r w:rsidRPr="001E7AE1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1E7AE1">
              <w:rPr>
                <w:rFonts w:cs="Arial" w:hint="cs"/>
                <w:b/>
                <w:bCs/>
                <w:rtl/>
                <w:lang w:bidi="ar-JO"/>
              </w:rPr>
              <w:t>الميكانيكية</w:t>
            </w:r>
          </w:p>
        </w:tc>
        <w:tc>
          <w:tcPr>
            <w:tcW w:w="630" w:type="dxa"/>
          </w:tcPr>
          <w:p w14:paraId="0C20EAA5" w14:textId="77777777" w:rsidR="0019028B" w:rsidRPr="001E7AE1" w:rsidRDefault="0019028B" w:rsidP="000D5EC8">
            <w:pPr>
              <w:jc w:val="center"/>
              <w:rPr>
                <w:b/>
                <w:bCs/>
                <w:lang w:bidi="ar-JO"/>
              </w:rPr>
            </w:pPr>
            <w:r w:rsidRPr="001E7AE1">
              <w:rPr>
                <w:rFonts w:hint="cs"/>
                <w:b/>
                <w:bCs/>
                <w:rtl/>
                <w:lang w:bidi="ar-JO"/>
              </w:rPr>
              <w:t>4.</w:t>
            </w:r>
          </w:p>
        </w:tc>
      </w:tr>
    </w:tbl>
    <w:p w14:paraId="6A2D2C69" w14:textId="185BEA79" w:rsidR="0052318A" w:rsidRPr="0019028B" w:rsidRDefault="0052318A" w:rsidP="0019028B">
      <w:pPr>
        <w:tabs>
          <w:tab w:val="left" w:pos="1890"/>
        </w:tabs>
        <w:rPr>
          <w:lang w:bidi="ar-JO"/>
        </w:rPr>
      </w:pPr>
    </w:p>
    <w:p w14:paraId="40A98FD9" w14:textId="77777777" w:rsidR="0052318A" w:rsidRPr="00FD4426" w:rsidRDefault="0052318A" w:rsidP="00A14EF2">
      <w:pPr>
        <w:jc w:val="right"/>
        <w:rPr>
          <w:b/>
          <w:bCs/>
          <w:rtl/>
          <w:lang w:bidi="ar-JO"/>
        </w:rPr>
      </w:pPr>
    </w:p>
    <w:sectPr w:rsidR="0052318A" w:rsidRPr="00FD4426" w:rsidSect="0019028B">
      <w:headerReference w:type="default" r:id="rId8"/>
      <w:pgSz w:w="15840" w:h="12240" w:orient="landscape"/>
      <w:pgMar w:top="0" w:right="1440" w:bottom="100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F48D" w14:textId="77777777" w:rsidR="00807AF1" w:rsidRDefault="00807AF1" w:rsidP="00A671E4">
      <w:pPr>
        <w:spacing w:after="0" w:line="240" w:lineRule="auto"/>
      </w:pPr>
      <w:r>
        <w:separator/>
      </w:r>
    </w:p>
  </w:endnote>
  <w:endnote w:type="continuationSeparator" w:id="0">
    <w:p w14:paraId="1D0A18AE" w14:textId="77777777" w:rsidR="00807AF1" w:rsidRDefault="00807AF1" w:rsidP="00A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chSans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1E1C" w14:textId="77777777" w:rsidR="00807AF1" w:rsidRDefault="00807AF1" w:rsidP="00A671E4">
      <w:pPr>
        <w:spacing w:after="0" w:line="240" w:lineRule="auto"/>
      </w:pPr>
      <w:r>
        <w:separator/>
      </w:r>
    </w:p>
  </w:footnote>
  <w:footnote w:type="continuationSeparator" w:id="0">
    <w:p w14:paraId="2917EA5E" w14:textId="77777777" w:rsidR="00807AF1" w:rsidRDefault="00807AF1" w:rsidP="00A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6A32" w14:textId="1BC223ED" w:rsidR="00760841" w:rsidRDefault="00A552A5">
    <w:pPr>
      <w:pStyle w:val="Header"/>
    </w:pPr>
    <w:r w:rsidRPr="00B66B15">
      <w:rPr>
        <w:noProof/>
      </w:rPr>
      <w:drawing>
        <wp:anchor distT="0" distB="0" distL="114300" distR="114300" simplePos="0" relativeHeight="251656192" behindDoc="0" locked="0" layoutInCell="1" allowOverlap="1" wp14:anchorId="31203901" wp14:editId="28FF666B">
          <wp:simplePos x="0" y="0"/>
          <wp:positionH relativeFrom="margin">
            <wp:posOffset>8373009</wp:posOffset>
          </wp:positionH>
          <wp:positionV relativeFrom="paragraph">
            <wp:posOffset>-28575</wp:posOffset>
          </wp:positionV>
          <wp:extent cx="906340" cy="605642"/>
          <wp:effectExtent l="0" t="0" r="8255" b="4445"/>
          <wp:wrapNone/>
          <wp:docPr id="1" name="Picture 1" descr="C:\Users\M.AbuSailik\AppData\Local\Microsoft\Windows\Temporary Internet Files\Content.Outlook\L2SEZV7S\Academy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.AbuSailik\AppData\Local\Microsoft\Windows\Temporary Internet Files\Content.Outlook\L2SEZV7S\Academy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40" cy="60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A54">
      <w:rPr>
        <w:noProof/>
      </w:rPr>
      <w:drawing>
        <wp:anchor distT="0" distB="0" distL="114300" distR="114300" simplePos="0" relativeHeight="251669504" behindDoc="0" locked="0" layoutInCell="1" allowOverlap="1" wp14:anchorId="3F8B84EF" wp14:editId="06536BC5">
          <wp:simplePos x="0" y="0"/>
          <wp:positionH relativeFrom="leftMargin">
            <wp:posOffset>210185</wp:posOffset>
          </wp:positionH>
          <wp:positionV relativeFrom="paragraph">
            <wp:posOffset>-90805</wp:posOffset>
          </wp:positionV>
          <wp:extent cx="802511" cy="676893"/>
          <wp:effectExtent l="0" t="0" r="0" b="9525"/>
          <wp:wrapNone/>
          <wp:docPr id="2" name="Picture 2" descr="C:\Users\M.AbuSailik\AppData\Local\Microsoft\Windows\Temporary Internet Files\Content.Outlook\L2SEZV7S\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AbuSailik\AppData\Local\Microsoft\Windows\Temporary Internet Files\Content.Outlook\L2SEZV7S\-2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511" cy="67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44928" behindDoc="0" locked="0" layoutInCell="1" allowOverlap="1" wp14:anchorId="61E8EEDC" wp14:editId="4C96A7D0">
          <wp:simplePos x="0" y="0"/>
          <wp:positionH relativeFrom="margin">
            <wp:posOffset>1007745</wp:posOffset>
          </wp:positionH>
          <wp:positionV relativeFrom="paragraph">
            <wp:posOffset>61595</wp:posOffset>
          </wp:positionV>
          <wp:extent cx="2122170" cy="4749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28">
      <w:rPr>
        <w:noProof/>
      </w:rPr>
      <w:drawing>
        <wp:anchor distT="0" distB="0" distL="114300" distR="114300" simplePos="0" relativeHeight="251681792" behindDoc="0" locked="0" layoutInCell="1" allowOverlap="1" wp14:anchorId="09555B3B" wp14:editId="4C173821">
          <wp:simplePos x="0" y="0"/>
          <wp:positionH relativeFrom="column">
            <wp:posOffset>4010025</wp:posOffset>
          </wp:positionH>
          <wp:positionV relativeFrom="paragraph">
            <wp:posOffset>48895</wp:posOffset>
          </wp:positionV>
          <wp:extent cx="1068705" cy="609600"/>
          <wp:effectExtent l="0" t="0" r="0" b="0"/>
          <wp:wrapNone/>
          <wp:docPr id="4" name="Picture 4" descr="cid:image001.png@01D2E9C2.2557B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E9C2.2557BD4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5A1"/>
    <w:multiLevelType w:val="hybridMultilevel"/>
    <w:tmpl w:val="6BD2B54A"/>
    <w:lvl w:ilvl="0" w:tplc="8B444B5C">
      <w:start w:val="1"/>
      <w:numFmt w:val="decimal"/>
      <w:lvlText w:val="%1."/>
      <w:lvlJc w:val="left"/>
      <w:pPr>
        <w:ind w:left="32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2C7D6060"/>
    <w:multiLevelType w:val="hybridMultilevel"/>
    <w:tmpl w:val="97681EE2"/>
    <w:lvl w:ilvl="0" w:tplc="2A1A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14301"/>
    <w:multiLevelType w:val="hybridMultilevel"/>
    <w:tmpl w:val="8594192E"/>
    <w:lvl w:ilvl="0" w:tplc="89E0F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D6EEB"/>
    <w:multiLevelType w:val="hybridMultilevel"/>
    <w:tmpl w:val="F6A26E22"/>
    <w:lvl w:ilvl="0" w:tplc="09A2C61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0"/>
    <w:rsid w:val="0000034E"/>
    <w:rsid w:val="000158A0"/>
    <w:rsid w:val="00033926"/>
    <w:rsid w:val="00040441"/>
    <w:rsid w:val="00055B9C"/>
    <w:rsid w:val="00060F05"/>
    <w:rsid w:val="000621CB"/>
    <w:rsid w:val="00063834"/>
    <w:rsid w:val="00096D0D"/>
    <w:rsid w:val="000D5EC8"/>
    <w:rsid w:val="000E39FE"/>
    <w:rsid w:val="000F169F"/>
    <w:rsid w:val="00106610"/>
    <w:rsid w:val="001120B3"/>
    <w:rsid w:val="001159A9"/>
    <w:rsid w:val="0011798A"/>
    <w:rsid w:val="00142F64"/>
    <w:rsid w:val="00157C76"/>
    <w:rsid w:val="00183AFB"/>
    <w:rsid w:val="0019028B"/>
    <w:rsid w:val="00191EF3"/>
    <w:rsid w:val="001B3C26"/>
    <w:rsid w:val="001B5315"/>
    <w:rsid w:val="001C2FAB"/>
    <w:rsid w:val="001D46C3"/>
    <w:rsid w:val="001D7FBE"/>
    <w:rsid w:val="001E7579"/>
    <w:rsid w:val="001E7AE1"/>
    <w:rsid w:val="001F4176"/>
    <w:rsid w:val="00233528"/>
    <w:rsid w:val="00241472"/>
    <w:rsid w:val="0026414F"/>
    <w:rsid w:val="00273371"/>
    <w:rsid w:val="0028081B"/>
    <w:rsid w:val="002A1CD2"/>
    <w:rsid w:val="002B378C"/>
    <w:rsid w:val="002B4597"/>
    <w:rsid w:val="002C0C87"/>
    <w:rsid w:val="002D17F1"/>
    <w:rsid w:val="002D275E"/>
    <w:rsid w:val="002D32B2"/>
    <w:rsid w:val="002F390F"/>
    <w:rsid w:val="002F4DED"/>
    <w:rsid w:val="002F738A"/>
    <w:rsid w:val="003260D3"/>
    <w:rsid w:val="003264B5"/>
    <w:rsid w:val="00357FB6"/>
    <w:rsid w:val="0036076B"/>
    <w:rsid w:val="003628AC"/>
    <w:rsid w:val="00373253"/>
    <w:rsid w:val="00375F1B"/>
    <w:rsid w:val="0038276A"/>
    <w:rsid w:val="0039435E"/>
    <w:rsid w:val="003959C1"/>
    <w:rsid w:val="003B4BEF"/>
    <w:rsid w:val="003C2DEB"/>
    <w:rsid w:val="003D31C5"/>
    <w:rsid w:val="0040244A"/>
    <w:rsid w:val="004257B4"/>
    <w:rsid w:val="00431F72"/>
    <w:rsid w:val="00454A23"/>
    <w:rsid w:val="004971D6"/>
    <w:rsid w:val="004B0932"/>
    <w:rsid w:val="004C1946"/>
    <w:rsid w:val="004F1F30"/>
    <w:rsid w:val="00502631"/>
    <w:rsid w:val="00511E4A"/>
    <w:rsid w:val="00522EE1"/>
    <w:rsid w:val="0052318A"/>
    <w:rsid w:val="00536B11"/>
    <w:rsid w:val="00552D72"/>
    <w:rsid w:val="00570177"/>
    <w:rsid w:val="005726E4"/>
    <w:rsid w:val="00576B70"/>
    <w:rsid w:val="005A7381"/>
    <w:rsid w:val="005B09D5"/>
    <w:rsid w:val="005B2FFD"/>
    <w:rsid w:val="005E471A"/>
    <w:rsid w:val="006175C4"/>
    <w:rsid w:val="00620DE5"/>
    <w:rsid w:val="00634B2C"/>
    <w:rsid w:val="00635A47"/>
    <w:rsid w:val="0067332E"/>
    <w:rsid w:val="00676201"/>
    <w:rsid w:val="006C05D4"/>
    <w:rsid w:val="006D14DF"/>
    <w:rsid w:val="006E472E"/>
    <w:rsid w:val="006E7607"/>
    <w:rsid w:val="0070503C"/>
    <w:rsid w:val="007169D3"/>
    <w:rsid w:val="0073725A"/>
    <w:rsid w:val="0074586A"/>
    <w:rsid w:val="0075460F"/>
    <w:rsid w:val="007555F7"/>
    <w:rsid w:val="00760841"/>
    <w:rsid w:val="00763769"/>
    <w:rsid w:val="007B27E0"/>
    <w:rsid w:val="007C1B83"/>
    <w:rsid w:val="007C341F"/>
    <w:rsid w:val="007E185E"/>
    <w:rsid w:val="007E3135"/>
    <w:rsid w:val="007F2D96"/>
    <w:rsid w:val="008020FE"/>
    <w:rsid w:val="00807AF1"/>
    <w:rsid w:val="008147BD"/>
    <w:rsid w:val="00816A65"/>
    <w:rsid w:val="00821E2D"/>
    <w:rsid w:val="00821EF6"/>
    <w:rsid w:val="00821F79"/>
    <w:rsid w:val="0083145C"/>
    <w:rsid w:val="008332D2"/>
    <w:rsid w:val="008403F1"/>
    <w:rsid w:val="00843050"/>
    <w:rsid w:val="00844E2E"/>
    <w:rsid w:val="008548C9"/>
    <w:rsid w:val="008621F7"/>
    <w:rsid w:val="0087556D"/>
    <w:rsid w:val="0088354B"/>
    <w:rsid w:val="00896315"/>
    <w:rsid w:val="008B2371"/>
    <w:rsid w:val="008B435D"/>
    <w:rsid w:val="008C06AF"/>
    <w:rsid w:val="008F3C8E"/>
    <w:rsid w:val="00907003"/>
    <w:rsid w:val="009207D1"/>
    <w:rsid w:val="00924182"/>
    <w:rsid w:val="00935A54"/>
    <w:rsid w:val="0093724C"/>
    <w:rsid w:val="009670FE"/>
    <w:rsid w:val="00974AC1"/>
    <w:rsid w:val="00981755"/>
    <w:rsid w:val="009A08DF"/>
    <w:rsid w:val="009A4AD3"/>
    <w:rsid w:val="009A5859"/>
    <w:rsid w:val="009C6548"/>
    <w:rsid w:val="00A017AB"/>
    <w:rsid w:val="00A10EB8"/>
    <w:rsid w:val="00A14EF2"/>
    <w:rsid w:val="00A2667E"/>
    <w:rsid w:val="00A552A5"/>
    <w:rsid w:val="00A572F0"/>
    <w:rsid w:val="00A671E4"/>
    <w:rsid w:val="00AB45C7"/>
    <w:rsid w:val="00AC22F4"/>
    <w:rsid w:val="00AC3A28"/>
    <w:rsid w:val="00AD2605"/>
    <w:rsid w:val="00B10BD4"/>
    <w:rsid w:val="00B137A5"/>
    <w:rsid w:val="00B3377D"/>
    <w:rsid w:val="00B522D6"/>
    <w:rsid w:val="00B61B86"/>
    <w:rsid w:val="00B66B15"/>
    <w:rsid w:val="00B70484"/>
    <w:rsid w:val="00B70DA6"/>
    <w:rsid w:val="00B9376D"/>
    <w:rsid w:val="00BB7632"/>
    <w:rsid w:val="00BC03D9"/>
    <w:rsid w:val="00BC3116"/>
    <w:rsid w:val="00BC467F"/>
    <w:rsid w:val="00BD3835"/>
    <w:rsid w:val="00BE4611"/>
    <w:rsid w:val="00BF130A"/>
    <w:rsid w:val="00BF39F8"/>
    <w:rsid w:val="00BF5062"/>
    <w:rsid w:val="00C037B0"/>
    <w:rsid w:val="00C3354E"/>
    <w:rsid w:val="00C43DF9"/>
    <w:rsid w:val="00C465D6"/>
    <w:rsid w:val="00C50B77"/>
    <w:rsid w:val="00C816D5"/>
    <w:rsid w:val="00CA2195"/>
    <w:rsid w:val="00CA3A24"/>
    <w:rsid w:val="00CB5FD5"/>
    <w:rsid w:val="00CC1F6C"/>
    <w:rsid w:val="00CD3CE1"/>
    <w:rsid w:val="00CF079D"/>
    <w:rsid w:val="00CF0D00"/>
    <w:rsid w:val="00CF74B9"/>
    <w:rsid w:val="00D119A9"/>
    <w:rsid w:val="00D46958"/>
    <w:rsid w:val="00D5155E"/>
    <w:rsid w:val="00D67BE8"/>
    <w:rsid w:val="00D73116"/>
    <w:rsid w:val="00D831CB"/>
    <w:rsid w:val="00D840E6"/>
    <w:rsid w:val="00D848C3"/>
    <w:rsid w:val="00D87FB6"/>
    <w:rsid w:val="00D9089A"/>
    <w:rsid w:val="00DA129E"/>
    <w:rsid w:val="00DB0C27"/>
    <w:rsid w:val="00DC1237"/>
    <w:rsid w:val="00DC24AE"/>
    <w:rsid w:val="00DD337F"/>
    <w:rsid w:val="00DD38EA"/>
    <w:rsid w:val="00DE1B83"/>
    <w:rsid w:val="00E03762"/>
    <w:rsid w:val="00E419CA"/>
    <w:rsid w:val="00E426A4"/>
    <w:rsid w:val="00E55DB5"/>
    <w:rsid w:val="00E57CEC"/>
    <w:rsid w:val="00E6592F"/>
    <w:rsid w:val="00E67B30"/>
    <w:rsid w:val="00E766AF"/>
    <w:rsid w:val="00E90F4A"/>
    <w:rsid w:val="00EA2312"/>
    <w:rsid w:val="00EA7C65"/>
    <w:rsid w:val="00EB61D7"/>
    <w:rsid w:val="00ED33F0"/>
    <w:rsid w:val="00ED7400"/>
    <w:rsid w:val="00EE67E9"/>
    <w:rsid w:val="00F03575"/>
    <w:rsid w:val="00F0570A"/>
    <w:rsid w:val="00F24DCA"/>
    <w:rsid w:val="00F45D4A"/>
    <w:rsid w:val="00F517AA"/>
    <w:rsid w:val="00F72559"/>
    <w:rsid w:val="00F77333"/>
    <w:rsid w:val="00F9234C"/>
    <w:rsid w:val="00FC779D"/>
    <w:rsid w:val="00FD442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361E"/>
  <w15:docId w15:val="{0BEE48E6-844C-4C16-BB76-42B20CBE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E4"/>
  </w:style>
  <w:style w:type="paragraph" w:styleId="Footer">
    <w:name w:val="footer"/>
    <w:basedOn w:val="Normal"/>
    <w:link w:val="Foot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E4"/>
  </w:style>
  <w:style w:type="paragraph" w:styleId="ListParagraph">
    <w:name w:val="List Paragraph"/>
    <w:basedOn w:val="Normal"/>
    <w:uiPriority w:val="34"/>
    <w:qFormat/>
    <w:rsid w:val="00E5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cid:image001.png@01D2E9C2.2557BD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76EF-4D12-40E3-861E-B7964C47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M.H.S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Abu Sailik</dc:creator>
  <cp:lastModifiedBy>Bashar Qteashat</cp:lastModifiedBy>
  <cp:revision>16</cp:revision>
  <cp:lastPrinted>2019-01-07T08:03:00Z</cp:lastPrinted>
  <dcterms:created xsi:type="dcterms:W3CDTF">2018-12-30T12:12:00Z</dcterms:created>
  <dcterms:modified xsi:type="dcterms:W3CDTF">2019-01-07T08:10:00Z</dcterms:modified>
</cp:coreProperties>
</file>